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4A" w:rsidRDefault="00EC0733">
      <w:pPr>
        <w:spacing w:beforeLines="30" w:before="131" w:line="560" w:lineRule="exact"/>
        <w:rPr>
          <w:rFonts w:ascii="方正仿宋_GB2312" w:eastAsia="方正仿宋_GB2312"/>
          <w:sz w:val="28"/>
          <w:szCs w:val="28"/>
        </w:rPr>
      </w:pPr>
      <w:r>
        <w:rPr>
          <w:noProof/>
          <w:sz w:val="28"/>
        </w:rPr>
        <mc:AlternateContent>
          <mc:Choice Requires="wps">
            <w:drawing>
              <wp:anchor distT="0" distB="0" distL="114935" distR="114935" simplePos="0" relativeHeight="251660288" behindDoc="0" locked="0" layoutInCell="1" allowOverlap="1">
                <wp:simplePos x="0" y="0"/>
                <wp:positionH relativeFrom="page">
                  <wp:posOffset>1207770</wp:posOffset>
                </wp:positionH>
                <wp:positionV relativeFrom="page">
                  <wp:posOffset>984885</wp:posOffset>
                </wp:positionV>
                <wp:extent cx="5579745" cy="1049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79745" cy="1049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1E4A" w:rsidRDefault="00EC0733">
                            <w:r>
                              <w:rPr>
                                <w:rFonts w:ascii="宋体" w:hAnsi="宋体" w:cs="宋体" w:hint="eastAsia"/>
                                <w:b/>
                                <w:bCs/>
                                <w:color w:val="FF0000"/>
                                <w:w w:val="90"/>
                                <w:kern w:val="0"/>
                                <w:sz w:val="84"/>
                                <w:szCs w:val="84"/>
                              </w:rPr>
                              <w:t>中国总会计师协会文件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95.1pt;margin-top:77.55pt;height:82.65pt;width:439.35pt;mso-position-horizontal-relative:page;mso-position-vertical-relative:page;z-index:251660288;mso-width-relative:page;mso-height-relative:page;" filled="f" stroked="f" coordsize="21600,21600" o:gfxdata="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&#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yjqdwAAAAMAQAADwAAAAAAAAABACAAAAAiAAAA&#10;ZHJzL2Rvd25yZXYueG1sUEsBAhQAFAAAAAgAh07iQGRwjbY8AgAAZwQAAA4AAAAAAAAAAQAgAAAA&#10;KwEAAGRycy9lMm9Eb2MueG1sUEsFBgAAAAAGAAYAWQEAANkFAAAAAA==&#10;">
                <v:fill on="f" focussize="0,0"/>
                <v:stroke on="f" weight="0.5pt"/>
                <v:imagedata o:title=""/>
                <o:lock v:ext="edit" aspectratio="f"/>
                <v:textbox>
                  <w:txbxContent>
                    <w:p>
                      <w:pPr>
                        <w:rPr>
                          <w:rFonts w:hint="eastAsia"/>
                          <w:lang w:val="en-US" w:eastAsia="zh-CN"/>
                        </w:rPr>
                      </w:pPr>
                      <w:r>
                        <w:rPr>
                          <w:rFonts w:hint="eastAsia" w:ascii="宋体" w:hAnsi="宋体" w:cs="宋体"/>
                          <w:b/>
                          <w:bCs/>
                          <w:color w:val="FF0000"/>
                          <w:w w:val="90"/>
                          <w:kern w:val="0"/>
                          <w:sz w:val="84"/>
                          <w:szCs w:val="84"/>
                        </w:rPr>
                        <w:t>中国总会计师协会文件</w:t>
                      </w:r>
                    </w:p>
                  </w:txbxContent>
                </v:textbox>
              </v:shape>
            </w:pict>
          </mc:Fallback>
        </mc:AlternateContent>
      </w:r>
      <w:r>
        <w:rPr>
          <w:rFonts w:ascii="方正仿宋_GB2312" w:eastAsia="方正仿宋_GB2312" w:hint="eastAsia"/>
          <w:sz w:val="28"/>
          <w:szCs w:val="28"/>
        </w:rPr>
        <w:t xml:space="preserve"> </w:t>
      </w:r>
    </w:p>
    <w:p w:rsidR="00301E4A" w:rsidRDefault="00301E4A">
      <w:pPr>
        <w:spacing w:beforeLines="30" w:before="131" w:line="560" w:lineRule="exact"/>
        <w:rPr>
          <w:rFonts w:ascii="方正仿宋_GB2312" w:eastAsia="方正仿宋_GB2312"/>
          <w:sz w:val="28"/>
          <w:szCs w:val="28"/>
        </w:rPr>
      </w:pPr>
    </w:p>
    <w:p w:rsidR="00301E4A" w:rsidRDefault="00EC0733">
      <w:pPr>
        <w:spacing w:beforeLines="30" w:before="131" w:line="560" w:lineRule="exact"/>
        <w:jc w:val="center"/>
        <w:rPr>
          <w:rFonts w:ascii="方正小标宋简体" w:hAnsi="方正小标宋简体" w:cs="方正小标宋简体"/>
          <w:sz w:val="30"/>
          <w:szCs w:val="30"/>
        </w:rPr>
      </w:pPr>
      <w:proofErr w:type="gramStart"/>
      <w:r>
        <w:rPr>
          <w:rFonts w:ascii="仿宋" w:hAnsi="仿宋" w:cs="仿宋" w:hint="eastAsia"/>
          <w:sz w:val="30"/>
          <w:szCs w:val="30"/>
        </w:rPr>
        <w:t>中总秘〔</w:t>
      </w:r>
      <w:r>
        <w:rPr>
          <w:rFonts w:ascii="仿宋" w:hAnsi="仿宋" w:cs="仿宋" w:hint="eastAsia"/>
          <w:sz w:val="30"/>
          <w:szCs w:val="30"/>
        </w:rPr>
        <w:t>202</w:t>
      </w:r>
      <w:r>
        <w:rPr>
          <w:rFonts w:ascii="仿宋" w:hAnsi="仿宋" w:cs="仿宋" w:hint="eastAsia"/>
          <w:sz w:val="30"/>
          <w:szCs w:val="30"/>
        </w:rPr>
        <w:t>4</w:t>
      </w:r>
      <w:r>
        <w:rPr>
          <w:rFonts w:ascii="仿宋" w:hAnsi="仿宋" w:cs="仿宋" w:hint="eastAsia"/>
          <w:sz w:val="30"/>
          <w:szCs w:val="30"/>
        </w:rPr>
        <w:t>〕</w:t>
      </w:r>
      <w:proofErr w:type="gramEnd"/>
      <w:r>
        <w:rPr>
          <w:rFonts w:ascii="仿宋" w:hAnsi="仿宋" w:cs="仿宋" w:hint="eastAsia"/>
          <w:sz w:val="30"/>
          <w:szCs w:val="30"/>
        </w:rPr>
        <w:t>5</w:t>
      </w:r>
      <w:r>
        <w:rPr>
          <w:rFonts w:ascii="仿宋" w:hAnsi="仿宋" w:cs="仿宋" w:hint="eastAsia"/>
          <w:sz w:val="30"/>
          <w:szCs w:val="30"/>
        </w:rPr>
        <w:t>号</w:t>
      </w:r>
    </w:p>
    <w:p w:rsidR="00301E4A" w:rsidRDefault="00EC0733">
      <w:pPr>
        <w:spacing w:line="560" w:lineRule="exact"/>
        <w:jc w:val="center"/>
        <w:rPr>
          <w:rFonts w:ascii="宋体" w:eastAsia="宋体" w:hAnsi="宋体" w:cs="宋体"/>
          <w:sz w:val="36"/>
          <w:szCs w:val="36"/>
        </w:rPr>
      </w:pPr>
      <w:r>
        <w:rPr>
          <w:rFonts w:ascii="方正小标宋简体" w:eastAsia="方正小标宋简体" w:hAnsi="方正小标宋简体" w:cs="方正小标宋简体" w:hint="eastAsia"/>
          <w:noProof/>
          <w:sz w:val="30"/>
          <w:szCs w:val="30"/>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233680</wp:posOffset>
                </wp:positionV>
                <wp:extent cx="5497195" cy="27305"/>
                <wp:effectExtent l="0" t="13970" r="8255" b="15875"/>
                <wp:wrapNone/>
                <wp:docPr id="6" name="直接连接符 6"/>
                <wp:cNvGraphicFramePr/>
                <a:graphic xmlns:a="http://schemas.openxmlformats.org/drawingml/2006/main">
                  <a:graphicData uri="http://schemas.microsoft.com/office/word/2010/wordprocessingShape">
                    <wps:wsp>
                      <wps:cNvCnPr/>
                      <wps:spPr>
                        <a:xfrm flipV="1">
                          <a:off x="1065530" y="2214880"/>
                          <a:ext cx="5497195" cy="27305"/>
                        </a:xfrm>
                        <a:prstGeom prst="line">
                          <a:avLst/>
                        </a:prstGeom>
                        <a:ln w="28575">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3.05pt;margin-top:18.4pt;height:2.15pt;width:432.85pt;z-index:251661312;mso-width-relative:page;mso-height-relative:page;" filled="f" stroked="t" coordsize="21600,21600" o:gfxdata="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fR8ltgAAAAHAQAADwAAAAAAAAABACAAAAAiAAAAZHJzL2Rvd25yZXYueG1sUEsBAhQA&#10;FAAAAAgAh07iQMk7MPnyAQAAtQMAAA4AAAAAAAAAAQAgAAAAJwEAAGRycy9lMm9Eb2MueG1sUEsF&#10;BgAAAAAGAAYAWQEAAIsFAAAAAA==&#10;">
                <v:fill on="f" focussize="0,0"/>
                <v:stroke weight="2.25pt" color="#FF0000 [3205]" joinstyle="round"/>
                <v:imagedata o:title=""/>
                <o:lock v:ext="edit" aspectratio="f"/>
              </v:line>
            </w:pict>
          </mc:Fallback>
        </mc:AlternateContent>
      </w:r>
    </w:p>
    <w:p w:rsidR="00301E4A" w:rsidRDefault="00EC0733">
      <w:pPr>
        <w:spacing w:line="560" w:lineRule="exact"/>
        <w:jc w:val="center"/>
        <w:rPr>
          <w:rFonts w:ascii="宋体" w:eastAsia="宋体" w:hAnsi="宋体" w:cs="宋体"/>
          <w:sz w:val="36"/>
          <w:szCs w:val="36"/>
        </w:rPr>
      </w:pPr>
      <w:r>
        <w:rPr>
          <w:rFonts w:ascii="宋体" w:eastAsia="宋体" w:hAnsi="宋体" w:cs="宋体" w:hint="eastAsia"/>
          <w:sz w:val="36"/>
          <w:szCs w:val="36"/>
        </w:rPr>
        <w:t>关于举办新时代行政事业单位</w:t>
      </w:r>
    </w:p>
    <w:p w:rsidR="00301E4A" w:rsidRDefault="00EC0733">
      <w:pPr>
        <w:spacing w:line="560" w:lineRule="exact"/>
        <w:jc w:val="center"/>
        <w:rPr>
          <w:rFonts w:ascii="宋体" w:eastAsia="宋体" w:hAnsi="宋体" w:cs="宋体"/>
          <w:sz w:val="36"/>
          <w:szCs w:val="36"/>
        </w:rPr>
      </w:pPr>
      <w:r>
        <w:rPr>
          <w:rFonts w:ascii="宋体" w:eastAsia="宋体" w:hAnsi="宋体" w:cs="宋体" w:hint="eastAsia"/>
          <w:sz w:val="36"/>
          <w:szCs w:val="36"/>
        </w:rPr>
        <w:t>财务与管理人员专业能力提升培训班的通知</w:t>
      </w:r>
    </w:p>
    <w:p w:rsidR="00301E4A" w:rsidRDefault="00EC0733">
      <w:pPr>
        <w:widowControl/>
        <w:spacing w:beforeLines="100" w:before="439" w:line="560" w:lineRule="exact"/>
        <w:jc w:val="left"/>
        <w:rPr>
          <w:rFonts w:ascii="仿宋" w:hAnsi="仿宋" w:cs="仿宋"/>
          <w:b/>
          <w:bCs/>
          <w:sz w:val="30"/>
          <w:szCs w:val="30"/>
        </w:rPr>
      </w:pPr>
      <w:r>
        <w:rPr>
          <w:rFonts w:ascii="仿宋" w:hAnsi="仿宋" w:cs="仿宋" w:hint="eastAsia"/>
          <w:bCs/>
          <w:sz w:val="30"/>
          <w:szCs w:val="30"/>
        </w:rPr>
        <w:t>各相关单位</w:t>
      </w:r>
      <w:r>
        <w:rPr>
          <w:rFonts w:ascii="仿宋" w:hAnsi="仿宋" w:cs="仿宋" w:hint="eastAsia"/>
          <w:b/>
          <w:bCs/>
          <w:sz w:val="30"/>
          <w:szCs w:val="30"/>
        </w:rPr>
        <w:t>：</w:t>
      </w:r>
    </w:p>
    <w:p w:rsidR="00301E4A" w:rsidRDefault="00EC0733">
      <w:pPr>
        <w:widowControl/>
        <w:spacing w:line="560" w:lineRule="exact"/>
        <w:ind w:firstLineChars="200" w:firstLine="615"/>
        <w:jc w:val="left"/>
        <w:rPr>
          <w:rFonts w:ascii="仿宋" w:hAnsi="仿宋" w:cs="仿宋"/>
          <w:sz w:val="30"/>
          <w:szCs w:val="30"/>
        </w:rPr>
      </w:pPr>
      <w:r>
        <w:rPr>
          <w:rFonts w:ascii="仿宋" w:hAnsi="仿宋" w:cs="仿宋" w:hint="eastAsia"/>
          <w:sz w:val="30"/>
          <w:szCs w:val="30"/>
        </w:rPr>
        <w:t>为贯彻落实党中央、国务院关于加强财会监督、严肃财经纪律的决策部署，</w:t>
      </w:r>
      <w:r>
        <w:rPr>
          <w:rFonts w:ascii="仿宋" w:hAnsi="仿宋" w:cs="仿宋" w:hint="eastAsia"/>
          <w:sz w:val="30"/>
          <w:szCs w:val="30"/>
        </w:rPr>
        <w:t>中国总会计师协会</w:t>
      </w:r>
      <w:r>
        <w:rPr>
          <w:rFonts w:ascii="仿宋" w:hAnsi="仿宋" w:cs="仿宋" w:hint="eastAsia"/>
          <w:sz w:val="30"/>
          <w:szCs w:val="30"/>
        </w:rPr>
        <w:t>根据</w:t>
      </w:r>
      <w:r>
        <w:rPr>
          <w:rFonts w:ascii="仿宋" w:hAnsi="仿宋" w:cs="仿宋" w:hint="eastAsia"/>
          <w:sz w:val="30"/>
          <w:szCs w:val="30"/>
        </w:rPr>
        <w:t>《会计改革与发展</w:t>
      </w:r>
      <w:r>
        <w:rPr>
          <w:rFonts w:ascii="仿宋" w:hAnsi="仿宋" w:cs="仿宋" w:hint="eastAsia"/>
          <w:sz w:val="30"/>
          <w:szCs w:val="30"/>
        </w:rPr>
        <w:t>“</w:t>
      </w:r>
      <w:r>
        <w:rPr>
          <w:rFonts w:ascii="仿宋" w:hAnsi="仿宋" w:cs="仿宋" w:hint="eastAsia"/>
          <w:sz w:val="30"/>
          <w:szCs w:val="30"/>
        </w:rPr>
        <w:t>十</w:t>
      </w:r>
      <w:r>
        <w:rPr>
          <w:rFonts w:ascii="仿宋" w:hAnsi="仿宋" w:cs="仿宋" w:hint="eastAsia"/>
          <w:sz w:val="30"/>
          <w:szCs w:val="30"/>
        </w:rPr>
        <w:t>四</w:t>
      </w:r>
      <w:r>
        <w:rPr>
          <w:rFonts w:ascii="仿宋" w:hAnsi="仿宋" w:cs="仿宋" w:hint="eastAsia"/>
          <w:sz w:val="30"/>
          <w:szCs w:val="30"/>
        </w:rPr>
        <w:t>五</w:t>
      </w:r>
      <w:r>
        <w:rPr>
          <w:rFonts w:ascii="仿宋" w:hAnsi="仿宋" w:cs="仿宋" w:hint="eastAsia"/>
          <w:sz w:val="30"/>
          <w:szCs w:val="30"/>
        </w:rPr>
        <w:t>”</w:t>
      </w:r>
      <w:r>
        <w:rPr>
          <w:rFonts w:ascii="仿宋" w:hAnsi="仿宋" w:cs="仿宋" w:hint="eastAsia"/>
          <w:sz w:val="30"/>
          <w:szCs w:val="30"/>
        </w:rPr>
        <w:t>规划纲要》</w:t>
      </w:r>
      <w:r>
        <w:rPr>
          <w:rFonts w:ascii="仿宋" w:hAnsi="仿宋" w:cs="仿宋" w:hint="eastAsia"/>
          <w:sz w:val="30"/>
          <w:szCs w:val="30"/>
        </w:rPr>
        <w:t>和</w:t>
      </w:r>
      <w:r>
        <w:rPr>
          <w:rFonts w:ascii="仿宋" w:hAnsi="仿宋" w:cs="仿宋" w:hint="eastAsia"/>
          <w:sz w:val="30"/>
          <w:szCs w:val="30"/>
        </w:rPr>
        <w:t>《会计行业人才发展规划（</w:t>
      </w:r>
      <w:r>
        <w:rPr>
          <w:rFonts w:ascii="仿宋" w:hAnsi="仿宋" w:cs="仿宋" w:hint="eastAsia"/>
          <w:sz w:val="30"/>
          <w:szCs w:val="30"/>
        </w:rPr>
        <w:t>20</w:t>
      </w:r>
      <w:r>
        <w:rPr>
          <w:rFonts w:ascii="仿宋" w:hAnsi="仿宋" w:cs="仿宋" w:hint="eastAsia"/>
          <w:sz w:val="30"/>
          <w:szCs w:val="30"/>
        </w:rPr>
        <w:t>21</w:t>
      </w:r>
      <w:r>
        <w:rPr>
          <w:rFonts w:ascii="仿宋" w:hAnsi="仿宋" w:cs="仿宋" w:hint="eastAsia"/>
          <w:sz w:val="30"/>
          <w:szCs w:val="30"/>
        </w:rPr>
        <w:t>—</w:t>
      </w:r>
      <w:r>
        <w:rPr>
          <w:rFonts w:ascii="仿宋" w:hAnsi="仿宋" w:cs="仿宋" w:hint="eastAsia"/>
          <w:sz w:val="30"/>
          <w:szCs w:val="30"/>
        </w:rPr>
        <w:t>202</w:t>
      </w:r>
      <w:r>
        <w:rPr>
          <w:rFonts w:ascii="仿宋" w:hAnsi="仿宋" w:cs="仿宋" w:hint="eastAsia"/>
          <w:sz w:val="30"/>
          <w:szCs w:val="30"/>
        </w:rPr>
        <w:t>5</w:t>
      </w:r>
      <w:r>
        <w:rPr>
          <w:rFonts w:ascii="仿宋" w:hAnsi="仿宋" w:cs="仿宋" w:hint="eastAsia"/>
          <w:sz w:val="30"/>
          <w:szCs w:val="30"/>
        </w:rPr>
        <w:t>）》等文件精神，</w:t>
      </w:r>
      <w:r>
        <w:rPr>
          <w:rFonts w:ascii="仿宋" w:hAnsi="仿宋" w:cs="仿宋" w:hint="eastAsia"/>
          <w:sz w:val="30"/>
          <w:szCs w:val="30"/>
        </w:rPr>
        <w:t>在</w:t>
      </w:r>
      <w:r>
        <w:rPr>
          <w:rFonts w:ascii="仿宋" w:hAnsi="仿宋" w:cs="仿宋" w:hint="eastAsia"/>
          <w:sz w:val="30"/>
          <w:szCs w:val="30"/>
        </w:rPr>
        <w:t>完善行政单位财务制度，提高行政单位财务管理水平，防范行政单位财务风险</w:t>
      </w:r>
      <w:r>
        <w:rPr>
          <w:rFonts w:ascii="仿宋" w:hAnsi="仿宋" w:cs="仿宋" w:hint="eastAsia"/>
          <w:sz w:val="30"/>
          <w:szCs w:val="30"/>
        </w:rPr>
        <w:t>中</w:t>
      </w:r>
      <w:r>
        <w:rPr>
          <w:rFonts w:ascii="仿宋" w:hAnsi="仿宋" w:cs="仿宋" w:hint="eastAsia"/>
          <w:sz w:val="30"/>
          <w:szCs w:val="30"/>
        </w:rPr>
        <w:t>发挥</w:t>
      </w:r>
      <w:r>
        <w:rPr>
          <w:rFonts w:ascii="仿宋" w:hAnsi="仿宋" w:cs="仿宋" w:hint="eastAsia"/>
          <w:sz w:val="30"/>
          <w:szCs w:val="30"/>
        </w:rPr>
        <w:t>了</w:t>
      </w:r>
      <w:r>
        <w:rPr>
          <w:rFonts w:ascii="仿宋" w:hAnsi="仿宋" w:cs="仿宋" w:hint="eastAsia"/>
          <w:sz w:val="30"/>
          <w:szCs w:val="30"/>
        </w:rPr>
        <w:t>积极作用。各中央部门、单位和地方行政事业单位按照财政部的要求，积极推进政府会计准则制度实施，形成了很多可复制、可推广的经验做法。</w:t>
      </w:r>
    </w:p>
    <w:p w:rsidR="00301E4A" w:rsidRDefault="00EC0733">
      <w:pPr>
        <w:widowControl/>
        <w:spacing w:line="560" w:lineRule="exact"/>
        <w:ind w:firstLineChars="200" w:firstLine="615"/>
        <w:jc w:val="left"/>
        <w:rPr>
          <w:rFonts w:ascii="仿宋" w:hAnsi="仿宋" w:cs="仿宋"/>
          <w:sz w:val="30"/>
          <w:szCs w:val="30"/>
        </w:rPr>
      </w:pPr>
      <w:r>
        <w:rPr>
          <w:rFonts w:ascii="仿宋" w:hAnsi="仿宋" w:cs="仿宋" w:hint="eastAsia"/>
          <w:sz w:val="30"/>
          <w:szCs w:val="30"/>
        </w:rPr>
        <w:t>为了帮助各相关行政事业单位学习掌握新</w:t>
      </w:r>
      <w:r>
        <w:rPr>
          <w:rFonts w:ascii="仿宋" w:hAnsi="仿宋" w:cs="仿宋" w:hint="eastAsia"/>
          <w:sz w:val="30"/>
          <w:szCs w:val="30"/>
        </w:rPr>
        <w:t>的</w:t>
      </w:r>
      <w:r>
        <w:rPr>
          <w:rFonts w:ascii="仿宋" w:hAnsi="仿宋" w:cs="仿宋" w:hint="eastAsia"/>
          <w:sz w:val="30"/>
          <w:szCs w:val="30"/>
        </w:rPr>
        <w:t>财务</w:t>
      </w:r>
      <w:r>
        <w:rPr>
          <w:rFonts w:ascii="仿宋" w:hAnsi="仿宋" w:cs="仿宋" w:hint="eastAsia"/>
          <w:sz w:val="30"/>
          <w:szCs w:val="30"/>
        </w:rPr>
        <w:t>制度</w:t>
      </w:r>
      <w:r>
        <w:rPr>
          <w:rFonts w:ascii="仿宋" w:hAnsi="仿宋" w:cs="仿宋" w:hint="eastAsia"/>
          <w:sz w:val="30"/>
          <w:szCs w:val="30"/>
        </w:rPr>
        <w:t>，规范财务行为、提高财务管理水平，</w:t>
      </w:r>
      <w:r>
        <w:rPr>
          <w:rFonts w:ascii="仿宋" w:hAnsi="仿宋" w:cs="仿宋" w:hint="eastAsia"/>
          <w:sz w:val="30"/>
          <w:szCs w:val="30"/>
        </w:rPr>
        <w:t>促进行政事业单位健康发展，强化政府会计准则制度的有效实施，加强行政事业单位资源有效配置和资金使用效益，有效防范和控制风险，主动适应“十四五”时期对于行政事业单位财务管理人员的新要求，经中国总会计师协会秘书长办公会</w:t>
      </w:r>
      <w:r>
        <w:rPr>
          <w:rFonts w:ascii="仿宋" w:hAnsi="仿宋" w:cs="仿宋" w:hint="eastAsia"/>
          <w:sz w:val="30"/>
          <w:szCs w:val="30"/>
        </w:rPr>
        <w:t>批准，决定</w:t>
      </w:r>
      <w:r>
        <w:rPr>
          <w:rFonts w:ascii="仿宋" w:hAnsi="仿宋" w:cs="仿宋" w:hint="eastAsia"/>
          <w:sz w:val="30"/>
          <w:szCs w:val="30"/>
        </w:rPr>
        <w:t>举办新时代行政事业单位财务与管理人员专业能力提升培训班。</w:t>
      </w:r>
    </w:p>
    <w:p w:rsidR="00301E4A" w:rsidRDefault="00EC0733">
      <w:pPr>
        <w:widowControl/>
        <w:spacing w:line="560" w:lineRule="exact"/>
        <w:ind w:firstLineChars="200" w:firstLine="615"/>
        <w:jc w:val="left"/>
        <w:rPr>
          <w:rFonts w:ascii="仿宋" w:hAnsi="仿宋" w:cs="仿宋"/>
          <w:sz w:val="30"/>
          <w:szCs w:val="30"/>
        </w:rPr>
      </w:pPr>
      <w:r>
        <w:rPr>
          <w:rFonts w:ascii="仿宋" w:hAnsi="仿宋" w:cs="仿宋" w:hint="eastAsia"/>
          <w:sz w:val="30"/>
          <w:szCs w:val="30"/>
        </w:rPr>
        <w:lastRenderedPageBreak/>
        <w:t>现将本专题培训方案予以</w:t>
      </w:r>
      <w:r>
        <w:rPr>
          <w:rFonts w:ascii="仿宋" w:hAnsi="仿宋" w:cs="仿宋" w:hint="eastAsia"/>
          <w:sz w:val="30"/>
          <w:szCs w:val="30"/>
        </w:rPr>
        <w:t>印发。欢迎各相关单位组织人员参加培训学习。</w:t>
      </w:r>
    </w:p>
    <w:p w:rsidR="00301E4A" w:rsidRDefault="00EC0733">
      <w:pPr>
        <w:widowControl/>
        <w:spacing w:line="560" w:lineRule="exact"/>
        <w:ind w:firstLineChars="200" w:firstLine="615"/>
        <w:jc w:val="left"/>
        <w:rPr>
          <w:rFonts w:ascii="仿宋" w:hAnsi="仿宋" w:cs="仿宋"/>
          <w:sz w:val="30"/>
          <w:szCs w:val="30"/>
        </w:rPr>
      </w:pPr>
      <w:r>
        <w:rPr>
          <w:rFonts w:ascii="仿宋" w:hAnsi="仿宋" w:cs="仿宋" w:hint="eastAsia"/>
          <w:sz w:val="30"/>
          <w:szCs w:val="30"/>
        </w:rPr>
        <w:t>特此通知。</w:t>
      </w:r>
    </w:p>
    <w:p w:rsidR="00301E4A" w:rsidRDefault="00301E4A">
      <w:pPr>
        <w:widowControl/>
        <w:spacing w:line="560" w:lineRule="exact"/>
        <w:ind w:firstLineChars="200" w:firstLine="615"/>
        <w:jc w:val="left"/>
        <w:rPr>
          <w:rFonts w:ascii="仿宋" w:hAnsi="仿宋" w:cs="仿宋"/>
          <w:sz w:val="30"/>
          <w:szCs w:val="30"/>
        </w:rPr>
      </w:pPr>
    </w:p>
    <w:p w:rsidR="00301E4A" w:rsidRDefault="00EC0733">
      <w:pPr>
        <w:widowControl/>
        <w:spacing w:line="560" w:lineRule="exact"/>
        <w:ind w:leftChars="201" w:left="1799" w:hangingChars="371" w:hanging="1141"/>
        <w:jc w:val="left"/>
        <w:rPr>
          <w:rFonts w:ascii="仿宋" w:hAnsi="仿宋" w:cs="仿宋"/>
          <w:color w:val="333333"/>
          <w:sz w:val="30"/>
          <w:szCs w:val="30"/>
          <w:shd w:val="clear" w:color="auto" w:fill="FFFFFF"/>
        </w:rPr>
      </w:pPr>
      <w:r>
        <w:rPr>
          <w:rFonts w:ascii="仿宋" w:hAnsi="仿宋" w:cs="仿宋" w:hint="eastAsia"/>
          <w:color w:val="333333"/>
          <w:sz w:val="30"/>
          <w:szCs w:val="30"/>
          <w:shd w:val="clear" w:color="auto" w:fill="FFFFFF"/>
        </w:rPr>
        <w:t>附件</w:t>
      </w:r>
      <w:r>
        <w:rPr>
          <w:rFonts w:ascii="仿宋" w:hAnsi="仿宋" w:cs="仿宋" w:hint="eastAsia"/>
          <w:color w:val="333333"/>
          <w:sz w:val="30"/>
          <w:szCs w:val="30"/>
          <w:shd w:val="clear" w:color="auto" w:fill="FFFFFF"/>
        </w:rPr>
        <w:t>：</w:t>
      </w:r>
      <w:r>
        <w:rPr>
          <w:rFonts w:ascii="仿宋" w:hAnsi="仿宋" w:cs="仿宋" w:hint="eastAsia"/>
          <w:color w:val="333333"/>
          <w:sz w:val="30"/>
          <w:szCs w:val="30"/>
          <w:shd w:val="clear" w:color="auto" w:fill="FFFFFF"/>
        </w:rPr>
        <w:t>1.</w:t>
      </w:r>
      <w:r>
        <w:rPr>
          <w:rFonts w:ascii="仿宋" w:hAnsi="仿宋" w:cs="仿宋" w:hint="eastAsia"/>
          <w:sz w:val="30"/>
          <w:szCs w:val="30"/>
        </w:rPr>
        <w:t>新时代行政事业单位财务与管理人员专业能力提升培训班工作方案</w:t>
      </w:r>
      <w:r>
        <w:rPr>
          <w:rFonts w:ascii="仿宋" w:hAnsi="仿宋" w:cs="仿宋" w:hint="eastAsia"/>
          <w:sz w:val="30"/>
          <w:szCs w:val="30"/>
        </w:rPr>
        <w:t>；</w:t>
      </w:r>
    </w:p>
    <w:p w:rsidR="00301E4A" w:rsidRDefault="00EC0733">
      <w:pPr>
        <w:widowControl/>
        <w:spacing w:line="560" w:lineRule="exact"/>
        <w:ind w:leftChars="500" w:left="1943" w:hanging="305"/>
        <w:jc w:val="left"/>
        <w:rPr>
          <w:rFonts w:ascii="仿宋" w:hAnsi="仿宋" w:cs="仿宋"/>
          <w:color w:val="333333"/>
          <w:sz w:val="30"/>
          <w:szCs w:val="30"/>
          <w:shd w:val="clear" w:color="auto" w:fill="FFFFFF"/>
        </w:rPr>
      </w:pPr>
      <w:r>
        <w:rPr>
          <w:rFonts w:ascii="仿宋" w:hAnsi="仿宋" w:cs="仿宋" w:hint="eastAsia"/>
          <w:color w:val="333333"/>
          <w:sz w:val="30"/>
          <w:szCs w:val="30"/>
          <w:shd w:val="clear" w:color="auto" w:fill="FFFFFF"/>
        </w:rPr>
        <w:t>2.</w:t>
      </w:r>
      <w:r>
        <w:rPr>
          <w:rFonts w:ascii="仿宋" w:hAnsi="仿宋" w:cs="仿宋" w:hint="eastAsia"/>
          <w:sz w:val="30"/>
          <w:szCs w:val="30"/>
        </w:rPr>
        <w:t>新时代行政事业单位财务与管理人员专业能力提升培训班专题内容</w:t>
      </w:r>
      <w:r>
        <w:rPr>
          <w:rFonts w:ascii="仿宋" w:hAnsi="仿宋" w:cs="仿宋" w:hint="eastAsia"/>
          <w:sz w:val="30"/>
          <w:szCs w:val="30"/>
        </w:rPr>
        <w:t>；</w:t>
      </w:r>
    </w:p>
    <w:p w:rsidR="00301E4A" w:rsidRDefault="00EC0733">
      <w:pPr>
        <w:widowControl/>
        <w:spacing w:line="560" w:lineRule="exact"/>
        <w:ind w:leftChars="499" w:left="1921" w:hangingChars="93" w:hanging="286"/>
        <w:jc w:val="left"/>
        <w:rPr>
          <w:rFonts w:ascii="仿宋" w:hAnsi="仿宋" w:cs="仿宋"/>
          <w:color w:val="333333"/>
          <w:sz w:val="30"/>
          <w:szCs w:val="30"/>
          <w:shd w:val="clear" w:color="auto" w:fill="FFFFFF"/>
        </w:rPr>
      </w:pPr>
      <w:r>
        <w:rPr>
          <w:rFonts w:ascii="仿宋" w:hAnsi="仿宋" w:cs="仿宋" w:hint="eastAsia"/>
          <w:color w:val="333333"/>
          <w:sz w:val="30"/>
          <w:szCs w:val="30"/>
          <w:shd w:val="clear" w:color="auto" w:fill="FFFFFF"/>
        </w:rPr>
        <w:t>3.</w:t>
      </w:r>
      <w:r>
        <w:rPr>
          <w:rFonts w:ascii="仿宋" w:hAnsi="仿宋" w:cs="仿宋" w:hint="eastAsia"/>
          <w:sz w:val="30"/>
          <w:szCs w:val="30"/>
        </w:rPr>
        <w:t>新时代行政事业单位财务与管理人员专业能力提升培训班报名回执</w:t>
      </w:r>
      <w:r>
        <w:rPr>
          <w:rFonts w:ascii="仿宋" w:hAnsi="仿宋" w:cs="仿宋" w:hint="eastAsia"/>
          <w:sz w:val="30"/>
          <w:szCs w:val="30"/>
        </w:rPr>
        <w:t>表</w:t>
      </w:r>
      <w:r>
        <w:rPr>
          <w:rFonts w:ascii="仿宋" w:hAnsi="仿宋" w:cs="仿宋" w:hint="eastAsia"/>
          <w:sz w:val="30"/>
          <w:szCs w:val="30"/>
        </w:rPr>
        <w:t>。</w:t>
      </w:r>
    </w:p>
    <w:p w:rsidR="00301E4A" w:rsidRDefault="00301E4A">
      <w:pPr>
        <w:widowControl/>
        <w:spacing w:line="560" w:lineRule="exact"/>
        <w:jc w:val="left"/>
        <w:rPr>
          <w:rFonts w:ascii="仿宋" w:hAnsi="仿宋" w:cs="仿宋"/>
          <w:sz w:val="30"/>
          <w:szCs w:val="30"/>
        </w:rPr>
      </w:pPr>
    </w:p>
    <w:p w:rsidR="00301E4A" w:rsidRDefault="00301E4A">
      <w:pPr>
        <w:widowControl/>
        <w:spacing w:line="560" w:lineRule="exact"/>
        <w:jc w:val="left"/>
        <w:rPr>
          <w:rFonts w:ascii="仿宋" w:hAnsi="仿宋" w:cs="仿宋"/>
          <w:sz w:val="30"/>
          <w:szCs w:val="30"/>
        </w:rPr>
      </w:pPr>
    </w:p>
    <w:p w:rsidR="00301E4A" w:rsidRDefault="00301E4A">
      <w:pPr>
        <w:widowControl/>
        <w:spacing w:line="560" w:lineRule="exact"/>
        <w:jc w:val="left"/>
        <w:rPr>
          <w:rFonts w:ascii="仿宋" w:hAnsi="仿宋" w:cs="仿宋"/>
          <w:sz w:val="30"/>
          <w:szCs w:val="30"/>
        </w:rPr>
      </w:pPr>
    </w:p>
    <w:p w:rsidR="00301E4A" w:rsidRDefault="00EC0733">
      <w:pPr>
        <w:widowControl/>
        <w:spacing w:line="560" w:lineRule="exact"/>
        <w:ind w:firstLineChars="1500" w:firstLine="4614"/>
        <w:rPr>
          <w:rFonts w:ascii="仿宋" w:hAnsi="仿宋" w:cs="仿宋"/>
          <w:sz w:val="30"/>
          <w:szCs w:val="30"/>
        </w:rPr>
      </w:pPr>
      <w:r>
        <w:rPr>
          <w:rFonts w:ascii="仿宋" w:hAnsi="仿宋" w:cs="仿宋" w:hint="eastAsia"/>
          <w:sz w:val="30"/>
          <w:szCs w:val="30"/>
        </w:rPr>
        <w:t>中国总会计师协会秘书处</w:t>
      </w:r>
    </w:p>
    <w:p w:rsidR="00301E4A" w:rsidRDefault="00EC0733">
      <w:pPr>
        <w:widowControl/>
        <w:spacing w:line="560" w:lineRule="exact"/>
        <w:jc w:val="center"/>
        <w:rPr>
          <w:rFonts w:ascii="仿宋" w:hAnsi="仿宋" w:cs="仿宋"/>
          <w:sz w:val="30"/>
          <w:szCs w:val="30"/>
        </w:rPr>
      </w:pPr>
      <w:r>
        <w:rPr>
          <w:rFonts w:ascii="仿宋" w:hAnsi="仿宋" w:cs="仿宋" w:hint="eastAsia"/>
          <w:sz w:val="30"/>
          <w:szCs w:val="30"/>
        </w:rPr>
        <w:t xml:space="preserve">                         2024</w:t>
      </w:r>
      <w:r>
        <w:rPr>
          <w:rFonts w:ascii="仿宋" w:hAnsi="仿宋" w:cs="仿宋" w:hint="eastAsia"/>
          <w:sz w:val="30"/>
          <w:szCs w:val="30"/>
        </w:rPr>
        <w:t>年</w:t>
      </w:r>
      <w:r>
        <w:rPr>
          <w:rFonts w:ascii="仿宋" w:hAnsi="仿宋" w:cs="仿宋" w:hint="eastAsia"/>
          <w:sz w:val="30"/>
          <w:szCs w:val="30"/>
        </w:rPr>
        <w:t>1</w:t>
      </w:r>
      <w:r>
        <w:rPr>
          <w:rFonts w:ascii="仿宋" w:hAnsi="仿宋" w:cs="仿宋" w:hint="eastAsia"/>
          <w:sz w:val="30"/>
          <w:szCs w:val="30"/>
        </w:rPr>
        <w:t>月</w:t>
      </w:r>
      <w:r>
        <w:rPr>
          <w:rFonts w:ascii="仿宋" w:hAnsi="仿宋" w:cs="仿宋" w:hint="eastAsia"/>
          <w:sz w:val="30"/>
          <w:szCs w:val="30"/>
        </w:rPr>
        <w:t>4</w:t>
      </w:r>
      <w:r>
        <w:rPr>
          <w:rFonts w:ascii="仿宋" w:hAnsi="仿宋" w:cs="仿宋" w:hint="eastAsia"/>
          <w:sz w:val="30"/>
          <w:szCs w:val="30"/>
        </w:rPr>
        <w:t>日</w:t>
      </w:r>
    </w:p>
    <w:p w:rsidR="00301E4A" w:rsidRDefault="00301E4A">
      <w:pPr>
        <w:rPr>
          <w:rFonts w:ascii="仿宋" w:hAnsi="仿宋" w:cs="仿宋"/>
          <w:sz w:val="30"/>
          <w:szCs w:val="30"/>
        </w:rPr>
      </w:pPr>
    </w:p>
    <w:p w:rsidR="00301E4A" w:rsidRDefault="00301E4A">
      <w:pPr>
        <w:rPr>
          <w:rFonts w:ascii="仿宋" w:hAnsi="仿宋" w:cs="仿宋"/>
          <w:sz w:val="30"/>
          <w:szCs w:val="30"/>
        </w:rPr>
      </w:pPr>
    </w:p>
    <w:p w:rsidR="00301E4A" w:rsidRDefault="00301E4A">
      <w:pPr>
        <w:rPr>
          <w:rFonts w:ascii="仿宋" w:hAnsi="仿宋" w:cs="仿宋"/>
          <w:sz w:val="30"/>
          <w:szCs w:val="30"/>
        </w:rPr>
      </w:pPr>
    </w:p>
    <w:p w:rsidR="00301E4A" w:rsidRDefault="00301E4A">
      <w:pPr>
        <w:rPr>
          <w:rFonts w:ascii="仿宋" w:hAnsi="仿宋" w:cs="仿宋"/>
          <w:sz w:val="30"/>
          <w:szCs w:val="30"/>
        </w:rPr>
      </w:pPr>
    </w:p>
    <w:p w:rsidR="007E233D" w:rsidRDefault="007E233D">
      <w:pPr>
        <w:rPr>
          <w:rFonts w:ascii="仿宋" w:hAnsi="仿宋" w:cs="仿宋"/>
          <w:sz w:val="30"/>
          <w:szCs w:val="30"/>
        </w:rPr>
      </w:pPr>
    </w:p>
    <w:p w:rsidR="007E233D" w:rsidRDefault="007E233D">
      <w:pPr>
        <w:rPr>
          <w:rFonts w:ascii="仿宋" w:hAnsi="仿宋" w:cs="仿宋"/>
          <w:sz w:val="30"/>
          <w:szCs w:val="30"/>
        </w:rPr>
      </w:pPr>
    </w:p>
    <w:p w:rsidR="007E233D" w:rsidRDefault="007E233D">
      <w:pPr>
        <w:rPr>
          <w:rFonts w:ascii="仿宋" w:hAnsi="仿宋" w:cs="仿宋"/>
          <w:sz w:val="30"/>
          <w:szCs w:val="30"/>
        </w:rPr>
      </w:pPr>
    </w:p>
    <w:p w:rsidR="007E233D" w:rsidRDefault="007E233D">
      <w:pPr>
        <w:rPr>
          <w:rFonts w:ascii="仿宋" w:hAnsi="仿宋" w:cs="仿宋"/>
          <w:sz w:val="30"/>
          <w:szCs w:val="30"/>
        </w:rPr>
      </w:pPr>
    </w:p>
    <w:p w:rsidR="007E233D" w:rsidRDefault="007E233D">
      <w:pPr>
        <w:rPr>
          <w:rFonts w:ascii="仿宋" w:hAnsi="仿宋" w:cs="仿宋"/>
          <w:sz w:val="30"/>
          <w:szCs w:val="30"/>
        </w:rPr>
      </w:pPr>
    </w:p>
    <w:p w:rsidR="007E233D" w:rsidRDefault="007E233D">
      <w:pPr>
        <w:rPr>
          <w:rFonts w:ascii="仿宋" w:hAnsi="仿宋" w:cs="仿宋" w:hint="eastAsia"/>
          <w:sz w:val="30"/>
          <w:szCs w:val="30"/>
        </w:rPr>
      </w:pPr>
    </w:p>
    <w:p w:rsidR="00301E4A" w:rsidRDefault="00301E4A">
      <w:pPr>
        <w:rPr>
          <w:rFonts w:ascii="仿宋" w:hAnsi="仿宋" w:cs="仿宋"/>
          <w:sz w:val="30"/>
          <w:szCs w:val="30"/>
        </w:rPr>
      </w:pPr>
    </w:p>
    <w:p w:rsidR="00301E4A" w:rsidRDefault="00EC0733">
      <w:pPr>
        <w:rPr>
          <w:rFonts w:ascii="仿宋" w:hAnsi="仿宋" w:cs="仿宋"/>
          <w:sz w:val="30"/>
          <w:szCs w:val="30"/>
        </w:rPr>
      </w:pPr>
      <w:bookmarkStart w:id="0" w:name="_GoBack"/>
      <w:bookmarkEnd w:id="0"/>
      <w:r>
        <w:rPr>
          <w:rFonts w:ascii="仿宋" w:hAnsi="仿宋" w:cs="仿宋" w:hint="eastAsia"/>
          <w:sz w:val="30"/>
          <w:szCs w:val="30"/>
        </w:rPr>
        <w:lastRenderedPageBreak/>
        <w:t>附</w:t>
      </w:r>
      <w:r>
        <w:rPr>
          <w:rFonts w:ascii="仿宋" w:hAnsi="仿宋" w:cs="仿宋" w:hint="eastAsia"/>
          <w:sz w:val="30"/>
          <w:szCs w:val="30"/>
        </w:rPr>
        <w:t>件</w:t>
      </w:r>
      <w:r>
        <w:rPr>
          <w:rFonts w:ascii="仿宋" w:hAnsi="仿宋" w:cs="仿宋" w:hint="eastAsia"/>
          <w:sz w:val="30"/>
          <w:szCs w:val="30"/>
        </w:rPr>
        <w:t>1</w:t>
      </w:r>
      <w:r>
        <w:rPr>
          <w:rFonts w:ascii="仿宋" w:hAnsi="仿宋" w:cs="仿宋" w:hint="eastAsia"/>
          <w:sz w:val="30"/>
          <w:szCs w:val="30"/>
        </w:rPr>
        <w:t>：</w:t>
      </w:r>
    </w:p>
    <w:p w:rsidR="00301E4A" w:rsidRDefault="00EC0733">
      <w:pPr>
        <w:ind w:firstLineChars="200" w:firstLine="658"/>
        <w:jc w:val="center"/>
        <w:rPr>
          <w:rFonts w:ascii="仿宋" w:hAnsi="仿宋" w:cs="仿宋"/>
          <w:b/>
          <w:color w:val="000000"/>
          <w:kern w:val="0"/>
          <w:sz w:val="30"/>
          <w:szCs w:val="30"/>
        </w:rPr>
      </w:pPr>
      <w:r>
        <w:rPr>
          <w:rFonts w:ascii="仿宋" w:hAnsi="仿宋" w:cs="仿宋" w:hint="eastAsia"/>
          <w:b/>
          <w:color w:val="000000"/>
          <w:kern w:val="0"/>
          <w:szCs w:val="32"/>
        </w:rPr>
        <w:t>新时代行政事业单位财务与管理人员专业能力提升培训班工作方案</w:t>
      </w:r>
    </w:p>
    <w:p w:rsidR="00301E4A" w:rsidRDefault="00EC0733">
      <w:pPr>
        <w:widowControl/>
        <w:spacing w:line="560" w:lineRule="exact"/>
        <w:jc w:val="left"/>
        <w:rPr>
          <w:rFonts w:ascii="仿宋" w:hAnsi="仿宋" w:cs="仿宋"/>
          <w:bCs/>
          <w:sz w:val="30"/>
          <w:szCs w:val="30"/>
        </w:rPr>
      </w:pPr>
      <w:r>
        <w:rPr>
          <w:rFonts w:ascii="仿宋" w:hAnsi="仿宋" w:cs="仿宋" w:hint="eastAsia"/>
          <w:bCs/>
          <w:sz w:val="30"/>
          <w:szCs w:val="30"/>
        </w:rPr>
        <w:t>主办单位：中国总会计师协会</w:t>
      </w:r>
    </w:p>
    <w:p w:rsidR="00301E4A" w:rsidRDefault="00EC0733">
      <w:pPr>
        <w:widowControl/>
        <w:spacing w:line="560" w:lineRule="exact"/>
        <w:jc w:val="left"/>
        <w:rPr>
          <w:rFonts w:ascii="仿宋" w:hAnsi="仿宋" w:cs="仿宋"/>
          <w:bCs/>
          <w:sz w:val="30"/>
          <w:szCs w:val="30"/>
        </w:rPr>
      </w:pPr>
      <w:r>
        <w:rPr>
          <w:rFonts w:ascii="仿宋" w:hAnsi="仿宋" w:cs="仿宋" w:hint="eastAsia"/>
          <w:bCs/>
          <w:sz w:val="30"/>
          <w:szCs w:val="30"/>
        </w:rPr>
        <w:t>联合主办</w:t>
      </w:r>
      <w:r>
        <w:rPr>
          <w:rFonts w:ascii="仿宋" w:hAnsi="仿宋" w:cs="仿宋" w:hint="eastAsia"/>
          <w:bCs/>
          <w:sz w:val="30"/>
          <w:szCs w:val="30"/>
        </w:rPr>
        <w:t>单位：北京华夏</w:t>
      </w:r>
      <w:r>
        <w:rPr>
          <w:rFonts w:ascii="仿宋" w:hAnsi="仿宋" w:cs="仿宋" w:hint="eastAsia"/>
          <w:bCs/>
          <w:sz w:val="30"/>
          <w:szCs w:val="30"/>
        </w:rPr>
        <w:t>星源国际文化传播</w:t>
      </w:r>
      <w:r>
        <w:rPr>
          <w:rFonts w:ascii="仿宋" w:hAnsi="仿宋" w:cs="仿宋" w:hint="eastAsia"/>
          <w:bCs/>
          <w:sz w:val="30"/>
          <w:szCs w:val="30"/>
        </w:rPr>
        <w:t>有限公司</w:t>
      </w:r>
    </w:p>
    <w:p w:rsidR="00301E4A" w:rsidRDefault="00EC0733">
      <w:pPr>
        <w:widowControl/>
        <w:numPr>
          <w:ilvl w:val="0"/>
          <w:numId w:val="1"/>
        </w:numPr>
        <w:spacing w:line="560" w:lineRule="exact"/>
        <w:jc w:val="left"/>
        <w:rPr>
          <w:rFonts w:ascii="黑体" w:eastAsia="黑体" w:hAnsi="黑体" w:cs="黑体"/>
          <w:sz w:val="30"/>
          <w:szCs w:val="30"/>
        </w:rPr>
      </w:pPr>
      <w:r>
        <w:rPr>
          <w:rFonts w:ascii="黑体" w:eastAsia="黑体" w:hAnsi="黑体" w:cs="黑体" w:hint="eastAsia"/>
          <w:sz w:val="30"/>
          <w:szCs w:val="30"/>
        </w:rPr>
        <w:t>培训时间安排</w:t>
      </w:r>
    </w:p>
    <w:p w:rsidR="00301E4A" w:rsidRDefault="00301E4A">
      <w:pPr>
        <w:widowControl/>
        <w:spacing w:line="560" w:lineRule="exact"/>
        <w:jc w:val="left"/>
        <w:rPr>
          <w:rFonts w:ascii="仿宋" w:hAnsi="仿宋" w:cs="仿宋"/>
          <w:b/>
          <w:bCs/>
          <w:sz w:val="30"/>
          <w:szCs w:val="30"/>
        </w:rPr>
      </w:pPr>
    </w:p>
    <w:tbl>
      <w:tblPr>
        <w:tblW w:w="10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4110"/>
        <w:gridCol w:w="2352"/>
        <w:gridCol w:w="3290"/>
      </w:tblGrid>
      <w:tr w:rsidR="00301E4A">
        <w:trPr>
          <w:trHeight w:val="90"/>
          <w:tblHeader/>
          <w:jc w:val="center"/>
        </w:trPr>
        <w:tc>
          <w:tcPr>
            <w:tcW w:w="910" w:type="dxa"/>
            <w:tcBorders>
              <w:right w:val="single" w:sz="4" w:space="0" w:color="auto"/>
            </w:tcBorders>
            <w:shd w:val="pct25" w:color="auto" w:fill="auto"/>
            <w:vAlign w:val="center"/>
          </w:tcPr>
          <w:p w:rsidR="00301E4A" w:rsidRDefault="00EC0733">
            <w:pPr>
              <w:widowControl/>
              <w:spacing w:before="100" w:beforeAutospacing="1" w:after="100" w:afterAutospacing="1" w:line="560" w:lineRule="exact"/>
              <w:jc w:val="center"/>
              <w:rPr>
                <w:rFonts w:ascii="仿宋" w:hAnsi="仿宋" w:cs="仿宋"/>
                <w:b/>
                <w:bCs/>
                <w:kern w:val="0"/>
                <w:sz w:val="30"/>
                <w:szCs w:val="30"/>
              </w:rPr>
            </w:pPr>
            <w:r>
              <w:rPr>
                <w:rFonts w:ascii="仿宋" w:hAnsi="仿宋" w:cs="仿宋" w:hint="eastAsia"/>
                <w:b/>
                <w:bCs/>
                <w:kern w:val="0"/>
                <w:sz w:val="30"/>
                <w:szCs w:val="30"/>
              </w:rPr>
              <w:t>序号</w:t>
            </w:r>
          </w:p>
        </w:tc>
        <w:tc>
          <w:tcPr>
            <w:tcW w:w="4110" w:type="dxa"/>
            <w:tcBorders>
              <w:left w:val="single" w:sz="4" w:space="0" w:color="auto"/>
              <w:right w:val="single" w:sz="4" w:space="0" w:color="auto"/>
            </w:tcBorders>
            <w:shd w:val="pct25" w:color="auto" w:fill="auto"/>
            <w:vAlign w:val="center"/>
          </w:tcPr>
          <w:p w:rsidR="00301E4A" w:rsidRDefault="00EC0733">
            <w:pPr>
              <w:widowControl/>
              <w:spacing w:before="100" w:beforeAutospacing="1" w:after="100" w:afterAutospacing="1" w:line="560" w:lineRule="exact"/>
              <w:jc w:val="center"/>
              <w:rPr>
                <w:rFonts w:ascii="仿宋" w:hAnsi="仿宋" w:cs="仿宋"/>
                <w:b/>
                <w:bCs/>
                <w:kern w:val="0"/>
                <w:sz w:val="30"/>
                <w:szCs w:val="30"/>
              </w:rPr>
            </w:pPr>
            <w:r>
              <w:rPr>
                <w:rFonts w:ascii="仿宋" w:hAnsi="仿宋" w:cs="仿宋" w:hint="eastAsia"/>
                <w:b/>
                <w:bCs/>
                <w:kern w:val="0"/>
                <w:sz w:val="30"/>
                <w:szCs w:val="30"/>
              </w:rPr>
              <w:t>培训时间</w:t>
            </w:r>
          </w:p>
        </w:tc>
        <w:tc>
          <w:tcPr>
            <w:tcW w:w="2352" w:type="dxa"/>
            <w:tcBorders>
              <w:left w:val="single" w:sz="4" w:space="0" w:color="auto"/>
            </w:tcBorders>
            <w:shd w:val="pct25" w:color="auto" w:fill="auto"/>
            <w:vAlign w:val="center"/>
          </w:tcPr>
          <w:p w:rsidR="00301E4A" w:rsidRDefault="00EC0733">
            <w:pPr>
              <w:widowControl/>
              <w:spacing w:before="100" w:beforeAutospacing="1" w:after="100" w:afterAutospacing="1" w:line="560" w:lineRule="exact"/>
              <w:jc w:val="center"/>
              <w:rPr>
                <w:rFonts w:ascii="仿宋" w:hAnsi="仿宋" w:cs="仿宋"/>
                <w:b/>
                <w:bCs/>
                <w:kern w:val="0"/>
                <w:sz w:val="30"/>
                <w:szCs w:val="30"/>
              </w:rPr>
            </w:pPr>
            <w:r>
              <w:rPr>
                <w:rFonts w:ascii="仿宋" w:hAnsi="仿宋" w:cs="仿宋" w:hint="eastAsia"/>
                <w:b/>
                <w:bCs/>
                <w:kern w:val="0"/>
                <w:sz w:val="30"/>
                <w:szCs w:val="30"/>
              </w:rPr>
              <w:t>培训地点</w:t>
            </w:r>
          </w:p>
        </w:tc>
        <w:tc>
          <w:tcPr>
            <w:tcW w:w="3290" w:type="dxa"/>
            <w:tcBorders>
              <w:left w:val="single" w:sz="4" w:space="0" w:color="auto"/>
            </w:tcBorders>
            <w:shd w:val="pct25" w:color="auto" w:fill="auto"/>
            <w:vAlign w:val="center"/>
          </w:tcPr>
          <w:p w:rsidR="00301E4A" w:rsidRDefault="00EC0733">
            <w:pPr>
              <w:widowControl/>
              <w:spacing w:before="100" w:beforeAutospacing="1" w:after="100" w:afterAutospacing="1" w:line="560" w:lineRule="exact"/>
              <w:jc w:val="center"/>
              <w:rPr>
                <w:rFonts w:ascii="仿宋" w:hAnsi="仿宋" w:cs="仿宋"/>
                <w:b/>
                <w:bCs/>
                <w:kern w:val="0"/>
                <w:sz w:val="30"/>
                <w:szCs w:val="30"/>
              </w:rPr>
            </w:pPr>
            <w:r>
              <w:rPr>
                <w:rFonts w:ascii="仿宋" w:hAnsi="仿宋" w:cs="仿宋" w:hint="eastAsia"/>
                <w:b/>
                <w:bCs/>
                <w:kern w:val="0"/>
                <w:sz w:val="30"/>
                <w:szCs w:val="30"/>
              </w:rPr>
              <w:t>培训专题</w:t>
            </w:r>
          </w:p>
        </w:tc>
      </w:tr>
      <w:tr w:rsidR="00301E4A">
        <w:trPr>
          <w:trHeight w:val="500"/>
          <w:jc w:val="center"/>
        </w:trPr>
        <w:tc>
          <w:tcPr>
            <w:tcW w:w="910" w:type="dxa"/>
            <w:vAlign w:val="center"/>
          </w:tcPr>
          <w:p w:rsidR="00301E4A" w:rsidRDefault="00EC0733">
            <w:pPr>
              <w:widowControl/>
              <w:spacing w:line="560" w:lineRule="exact"/>
              <w:jc w:val="center"/>
              <w:rPr>
                <w:rFonts w:ascii="仿宋" w:hAnsi="仿宋" w:cs="仿宋"/>
                <w:kern w:val="0"/>
                <w:sz w:val="30"/>
                <w:szCs w:val="30"/>
                <w:lang w:bidi="ar"/>
              </w:rPr>
            </w:pPr>
            <w:r>
              <w:rPr>
                <w:rFonts w:ascii="仿宋" w:hAnsi="仿宋" w:cs="仿宋" w:hint="eastAsia"/>
                <w:kern w:val="0"/>
                <w:sz w:val="30"/>
                <w:szCs w:val="30"/>
                <w:lang w:bidi="ar"/>
              </w:rPr>
              <w:t>4</w:t>
            </w:r>
          </w:p>
        </w:tc>
        <w:tc>
          <w:tcPr>
            <w:tcW w:w="41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3</w:t>
            </w:r>
            <w:r>
              <w:rPr>
                <w:rFonts w:ascii="仿宋" w:hAnsi="仿宋" w:cs="仿宋" w:hint="eastAsia"/>
                <w:bCs/>
                <w:sz w:val="30"/>
                <w:szCs w:val="30"/>
                <w:lang w:bidi="ar"/>
              </w:rPr>
              <w:t>月</w:t>
            </w:r>
            <w:r>
              <w:rPr>
                <w:rFonts w:ascii="仿宋" w:hAnsi="仿宋" w:cs="仿宋" w:hint="eastAsia"/>
                <w:bCs/>
                <w:sz w:val="30"/>
                <w:szCs w:val="30"/>
                <w:lang w:bidi="ar"/>
              </w:rPr>
              <w:t>19-23</w:t>
            </w:r>
            <w:r>
              <w:rPr>
                <w:rFonts w:ascii="仿宋" w:hAnsi="仿宋" w:cs="仿宋" w:hint="eastAsia"/>
                <w:bCs/>
                <w:sz w:val="30"/>
                <w:szCs w:val="30"/>
                <w:lang w:bidi="ar"/>
              </w:rPr>
              <w:t>日（</w:t>
            </w:r>
            <w:r>
              <w:rPr>
                <w:rFonts w:ascii="仿宋" w:hAnsi="仿宋" w:cs="仿宋" w:hint="eastAsia"/>
                <w:bCs/>
                <w:sz w:val="30"/>
                <w:szCs w:val="30"/>
                <w:lang w:bidi="ar"/>
              </w:rPr>
              <w:t>19</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bCs/>
                <w:sz w:val="30"/>
                <w:szCs w:val="30"/>
                <w:lang w:bidi="ar"/>
              </w:rPr>
            </w:pPr>
            <w:r>
              <w:rPr>
                <w:rFonts w:ascii="仿宋" w:hAnsi="仿宋" w:cs="仿宋" w:hint="eastAsia"/>
                <w:kern w:val="0"/>
                <w:sz w:val="30"/>
                <w:szCs w:val="30"/>
                <w:lang w:bidi="ar"/>
              </w:rPr>
              <w:t>昆明</w:t>
            </w:r>
          </w:p>
        </w:tc>
        <w:tc>
          <w:tcPr>
            <w:tcW w:w="329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专题十一、十四、十六</w:t>
            </w:r>
          </w:p>
        </w:tc>
      </w:tr>
      <w:tr w:rsidR="00301E4A">
        <w:trPr>
          <w:trHeight w:val="500"/>
          <w:jc w:val="center"/>
        </w:trPr>
        <w:tc>
          <w:tcPr>
            <w:tcW w:w="910" w:type="dxa"/>
            <w:vAlign w:val="center"/>
          </w:tcPr>
          <w:p w:rsidR="00301E4A" w:rsidRDefault="00EC0733">
            <w:pPr>
              <w:widowControl/>
              <w:spacing w:line="560" w:lineRule="exact"/>
              <w:jc w:val="center"/>
              <w:rPr>
                <w:rFonts w:ascii="仿宋" w:hAnsi="仿宋" w:cs="仿宋"/>
                <w:kern w:val="0"/>
                <w:sz w:val="30"/>
                <w:szCs w:val="30"/>
                <w:lang w:bidi="ar"/>
              </w:rPr>
            </w:pPr>
            <w:r>
              <w:rPr>
                <w:rFonts w:ascii="仿宋" w:hAnsi="仿宋" w:cs="仿宋" w:hint="eastAsia"/>
                <w:kern w:val="0"/>
                <w:sz w:val="30"/>
                <w:szCs w:val="30"/>
                <w:lang w:bidi="ar"/>
              </w:rPr>
              <w:t>5</w:t>
            </w:r>
          </w:p>
        </w:tc>
        <w:tc>
          <w:tcPr>
            <w:tcW w:w="41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3</w:t>
            </w:r>
            <w:r>
              <w:rPr>
                <w:rFonts w:ascii="仿宋" w:hAnsi="仿宋" w:cs="仿宋" w:hint="eastAsia"/>
                <w:bCs/>
                <w:sz w:val="30"/>
                <w:szCs w:val="30"/>
                <w:lang w:bidi="ar"/>
              </w:rPr>
              <w:t>月</w:t>
            </w:r>
            <w:r>
              <w:rPr>
                <w:rFonts w:ascii="仿宋" w:hAnsi="仿宋" w:cs="仿宋" w:hint="eastAsia"/>
                <w:bCs/>
                <w:sz w:val="30"/>
                <w:szCs w:val="30"/>
                <w:lang w:bidi="ar"/>
              </w:rPr>
              <w:t>19-23</w:t>
            </w:r>
            <w:r>
              <w:rPr>
                <w:rFonts w:ascii="仿宋" w:hAnsi="仿宋" w:cs="仿宋" w:hint="eastAsia"/>
                <w:bCs/>
                <w:sz w:val="30"/>
                <w:szCs w:val="30"/>
                <w:lang w:bidi="ar"/>
              </w:rPr>
              <w:t>日（</w:t>
            </w:r>
            <w:r>
              <w:rPr>
                <w:rFonts w:ascii="仿宋" w:hAnsi="仿宋" w:cs="仿宋" w:hint="eastAsia"/>
                <w:bCs/>
                <w:sz w:val="30"/>
                <w:szCs w:val="30"/>
                <w:lang w:bidi="ar"/>
              </w:rPr>
              <w:t>19</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桂林</w:t>
            </w:r>
          </w:p>
        </w:tc>
        <w:tc>
          <w:tcPr>
            <w:tcW w:w="329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专题</w:t>
            </w:r>
            <w:r>
              <w:rPr>
                <w:rFonts w:ascii="仿宋" w:hAnsi="仿宋" w:cs="仿宋" w:hint="eastAsia"/>
                <w:bCs/>
                <w:sz w:val="30"/>
                <w:szCs w:val="30"/>
                <w:lang w:bidi="ar"/>
              </w:rPr>
              <w:t>五</w:t>
            </w:r>
          </w:p>
        </w:tc>
      </w:tr>
      <w:tr w:rsidR="00301E4A">
        <w:trPr>
          <w:trHeight w:val="500"/>
          <w:jc w:val="center"/>
        </w:trPr>
        <w:tc>
          <w:tcPr>
            <w:tcW w:w="910" w:type="dxa"/>
            <w:vAlign w:val="center"/>
          </w:tcPr>
          <w:p w:rsidR="00301E4A" w:rsidRDefault="00EC0733">
            <w:pPr>
              <w:widowControl/>
              <w:spacing w:line="560" w:lineRule="exact"/>
              <w:jc w:val="center"/>
              <w:rPr>
                <w:rFonts w:ascii="仿宋" w:hAnsi="仿宋" w:cs="仿宋"/>
                <w:kern w:val="0"/>
                <w:sz w:val="30"/>
                <w:szCs w:val="30"/>
                <w:lang w:bidi="ar"/>
              </w:rPr>
            </w:pPr>
            <w:r>
              <w:rPr>
                <w:rFonts w:ascii="仿宋" w:hAnsi="仿宋" w:cs="仿宋" w:hint="eastAsia"/>
                <w:kern w:val="0"/>
                <w:sz w:val="30"/>
                <w:szCs w:val="30"/>
                <w:lang w:bidi="ar"/>
              </w:rPr>
              <w:t>6</w:t>
            </w:r>
          </w:p>
        </w:tc>
        <w:tc>
          <w:tcPr>
            <w:tcW w:w="41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3</w:t>
            </w:r>
            <w:r>
              <w:rPr>
                <w:rFonts w:ascii="仿宋" w:hAnsi="仿宋" w:cs="仿宋" w:hint="eastAsia"/>
                <w:bCs/>
                <w:sz w:val="30"/>
                <w:szCs w:val="30"/>
                <w:lang w:bidi="ar"/>
              </w:rPr>
              <w:t>月</w:t>
            </w:r>
            <w:r>
              <w:rPr>
                <w:rFonts w:ascii="仿宋" w:hAnsi="仿宋" w:cs="仿宋" w:hint="eastAsia"/>
                <w:bCs/>
                <w:sz w:val="30"/>
                <w:szCs w:val="30"/>
                <w:lang w:bidi="ar"/>
              </w:rPr>
              <w:t>26-30</w:t>
            </w:r>
            <w:r>
              <w:rPr>
                <w:rFonts w:ascii="仿宋" w:hAnsi="仿宋" w:cs="仿宋" w:hint="eastAsia"/>
                <w:bCs/>
                <w:sz w:val="30"/>
                <w:szCs w:val="30"/>
                <w:lang w:bidi="ar"/>
              </w:rPr>
              <w:t>日（</w:t>
            </w:r>
            <w:r>
              <w:rPr>
                <w:rFonts w:ascii="仿宋" w:hAnsi="仿宋" w:cs="仿宋" w:hint="eastAsia"/>
                <w:bCs/>
                <w:sz w:val="30"/>
                <w:szCs w:val="30"/>
                <w:lang w:bidi="ar"/>
              </w:rPr>
              <w:t>26</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kern w:val="0"/>
                <w:sz w:val="30"/>
                <w:szCs w:val="30"/>
                <w:lang w:bidi="ar"/>
              </w:rPr>
              <w:t>重庆</w:t>
            </w:r>
          </w:p>
        </w:tc>
        <w:tc>
          <w:tcPr>
            <w:tcW w:w="329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kern w:val="0"/>
                <w:sz w:val="30"/>
                <w:szCs w:val="30"/>
                <w:lang w:bidi="ar"/>
              </w:rPr>
              <w:t>专题一、二、十、十三</w:t>
            </w:r>
          </w:p>
        </w:tc>
      </w:tr>
      <w:tr w:rsidR="00301E4A">
        <w:trPr>
          <w:trHeight w:val="50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7</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3</w:t>
            </w:r>
            <w:r>
              <w:rPr>
                <w:rFonts w:ascii="仿宋" w:hAnsi="仿宋" w:cs="仿宋" w:hint="eastAsia"/>
                <w:bCs/>
                <w:sz w:val="30"/>
                <w:szCs w:val="30"/>
                <w:lang w:bidi="ar"/>
              </w:rPr>
              <w:t>月</w:t>
            </w:r>
            <w:r>
              <w:rPr>
                <w:rFonts w:ascii="仿宋" w:hAnsi="仿宋" w:cs="仿宋" w:hint="eastAsia"/>
                <w:bCs/>
                <w:sz w:val="30"/>
                <w:szCs w:val="30"/>
                <w:lang w:bidi="ar"/>
              </w:rPr>
              <w:t>27</w:t>
            </w:r>
            <w:r>
              <w:rPr>
                <w:rFonts w:ascii="仿宋" w:hAnsi="仿宋" w:cs="仿宋" w:hint="eastAsia"/>
                <w:bCs/>
                <w:sz w:val="30"/>
                <w:szCs w:val="30"/>
                <w:lang w:bidi="ar"/>
              </w:rPr>
              <w:t>-</w:t>
            </w:r>
            <w:r>
              <w:rPr>
                <w:rFonts w:ascii="仿宋" w:hAnsi="仿宋" w:cs="仿宋" w:hint="eastAsia"/>
                <w:bCs/>
                <w:sz w:val="30"/>
                <w:szCs w:val="30"/>
                <w:lang w:bidi="ar"/>
              </w:rPr>
              <w:t>31</w:t>
            </w:r>
            <w:r>
              <w:rPr>
                <w:rFonts w:ascii="仿宋" w:hAnsi="仿宋" w:cs="仿宋" w:hint="eastAsia"/>
                <w:bCs/>
                <w:sz w:val="30"/>
                <w:szCs w:val="30"/>
                <w:lang w:bidi="ar"/>
              </w:rPr>
              <w:t>日（</w:t>
            </w:r>
            <w:r>
              <w:rPr>
                <w:rFonts w:ascii="仿宋" w:hAnsi="仿宋" w:cs="仿宋" w:hint="eastAsia"/>
                <w:bCs/>
                <w:sz w:val="30"/>
                <w:szCs w:val="30"/>
                <w:lang w:bidi="ar"/>
              </w:rPr>
              <w:t>27</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海口</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8</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3</w:t>
            </w:r>
            <w:r>
              <w:rPr>
                <w:rFonts w:ascii="仿宋" w:hAnsi="仿宋" w:cs="仿宋" w:hint="eastAsia"/>
                <w:bCs/>
                <w:sz w:val="30"/>
                <w:szCs w:val="30"/>
                <w:lang w:bidi="ar"/>
              </w:rPr>
              <w:t>月</w:t>
            </w:r>
            <w:r>
              <w:rPr>
                <w:rFonts w:ascii="仿宋" w:hAnsi="仿宋" w:cs="仿宋" w:hint="eastAsia"/>
                <w:bCs/>
                <w:sz w:val="30"/>
                <w:szCs w:val="30"/>
                <w:lang w:bidi="ar"/>
              </w:rPr>
              <w:t>27</w:t>
            </w:r>
            <w:r>
              <w:rPr>
                <w:rFonts w:ascii="仿宋" w:hAnsi="仿宋" w:cs="仿宋" w:hint="eastAsia"/>
                <w:bCs/>
                <w:sz w:val="30"/>
                <w:szCs w:val="30"/>
                <w:lang w:bidi="ar"/>
              </w:rPr>
              <w:t>-</w:t>
            </w:r>
            <w:r>
              <w:rPr>
                <w:rFonts w:ascii="仿宋" w:hAnsi="仿宋" w:cs="仿宋" w:hint="eastAsia"/>
                <w:bCs/>
                <w:sz w:val="30"/>
                <w:szCs w:val="30"/>
                <w:lang w:bidi="ar"/>
              </w:rPr>
              <w:t>31</w:t>
            </w:r>
            <w:r>
              <w:rPr>
                <w:rFonts w:ascii="仿宋" w:hAnsi="仿宋" w:cs="仿宋" w:hint="eastAsia"/>
                <w:bCs/>
                <w:sz w:val="30"/>
                <w:szCs w:val="30"/>
                <w:lang w:bidi="ar"/>
              </w:rPr>
              <w:t>日（</w:t>
            </w:r>
            <w:r>
              <w:rPr>
                <w:rFonts w:ascii="仿宋" w:hAnsi="仿宋" w:cs="仿宋" w:hint="eastAsia"/>
                <w:bCs/>
                <w:sz w:val="30"/>
                <w:szCs w:val="30"/>
                <w:lang w:bidi="ar"/>
              </w:rPr>
              <w:t>27</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bCs/>
                <w:sz w:val="30"/>
                <w:szCs w:val="30"/>
              </w:rPr>
            </w:pPr>
            <w:r>
              <w:rPr>
                <w:rFonts w:ascii="仿宋" w:hAnsi="仿宋" w:cs="仿宋" w:hint="eastAsia"/>
                <w:kern w:val="0"/>
                <w:sz w:val="30"/>
                <w:szCs w:val="30"/>
              </w:rPr>
              <w:t>厦门</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专题三、七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9</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4</w:t>
            </w:r>
            <w:r>
              <w:rPr>
                <w:rFonts w:ascii="仿宋" w:hAnsi="仿宋" w:cs="仿宋" w:hint="eastAsia"/>
                <w:kern w:val="0"/>
                <w:sz w:val="30"/>
                <w:szCs w:val="30"/>
                <w:lang w:bidi="ar"/>
              </w:rPr>
              <w:t>月</w:t>
            </w:r>
            <w:r>
              <w:rPr>
                <w:rFonts w:ascii="仿宋" w:hAnsi="仿宋" w:cs="仿宋" w:hint="eastAsia"/>
                <w:kern w:val="0"/>
                <w:sz w:val="30"/>
                <w:szCs w:val="30"/>
                <w:lang w:bidi="ar"/>
              </w:rPr>
              <w:t>9-13</w:t>
            </w:r>
            <w:r>
              <w:rPr>
                <w:rFonts w:ascii="仿宋" w:hAnsi="仿宋" w:cs="仿宋" w:hint="eastAsia"/>
                <w:kern w:val="0"/>
                <w:sz w:val="30"/>
                <w:szCs w:val="30"/>
                <w:lang w:bidi="ar"/>
              </w:rPr>
              <w:t>日（</w:t>
            </w:r>
            <w:r>
              <w:rPr>
                <w:rFonts w:ascii="仿宋" w:hAnsi="仿宋" w:cs="仿宋" w:hint="eastAsia"/>
                <w:kern w:val="0"/>
                <w:sz w:val="30"/>
                <w:szCs w:val="30"/>
                <w:lang w:bidi="ar"/>
              </w:rPr>
              <w:t>9</w:t>
            </w:r>
            <w:r>
              <w:rPr>
                <w:rFonts w:ascii="仿宋" w:hAnsi="仿宋" w:cs="仿宋" w:hint="eastAsia"/>
                <w:kern w:val="0"/>
                <w:sz w:val="30"/>
                <w:szCs w:val="30"/>
                <w:lang w:bidi="ar"/>
              </w:rPr>
              <w:t>日报到）</w:t>
            </w:r>
          </w:p>
        </w:tc>
        <w:tc>
          <w:tcPr>
            <w:tcW w:w="2352" w:type="dxa"/>
            <w:vAlign w:val="center"/>
          </w:tcPr>
          <w:p w:rsidR="00301E4A" w:rsidRDefault="00EC0733">
            <w:pPr>
              <w:widowControl/>
              <w:autoSpaceDE w:val="0"/>
              <w:spacing w:line="560" w:lineRule="exact"/>
              <w:jc w:val="center"/>
              <w:rPr>
                <w:rFonts w:ascii="仿宋" w:hAnsi="仿宋" w:cs="仿宋"/>
                <w:kern w:val="0"/>
                <w:sz w:val="30"/>
                <w:szCs w:val="30"/>
              </w:rPr>
            </w:pPr>
            <w:r>
              <w:rPr>
                <w:rFonts w:ascii="仿宋" w:hAnsi="仿宋" w:cs="仿宋" w:hint="eastAsia"/>
                <w:kern w:val="0"/>
                <w:sz w:val="30"/>
                <w:szCs w:val="30"/>
                <w:lang w:bidi="ar"/>
              </w:rPr>
              <w:t>苏州</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专题五</w:t>
            </w:r>
          </w:p>
        </w:tc>
      </w:tr>
      <w:tr w:rsidR="00301E4A">
        <w:trPr>
          <w:trHeight w:val="45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10</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4</w:t>
            </w:r>
            <w:r>
              <w:rPr>
                <w:rFonts w:ascii="仿宋" w:hAnsi="仿宋" w:cs="仿宋" w:hint="eastAsia"/>
                <w:kern w:val="0"/>
                <w:sz w:val="30"/>
                <w:szCs w:val="30"/>
                <w:lang w:bidi="ar"/>
              </w:rPr>
              <w:t>月</w:t>
            </w:r>
            <w:r>
              <w:rPr>
                <w:rFonts w:ascii="仿宋" w:hAnsi="仿宋" w:cs="仿宋" w:hint="eastAsia"/>
                <w:kern w:val="0"/>
                <w:sz w:val="30"/>
                <w:szCs w:val="30"/>
                <w:lang w:bidi="ar"/>
              </w:rPr>
              <w:t>9-13</w:t>
            </w:r>
            <w:r>
              <w:rPr>
                <w:rFonts w:ascii="仿宋" w:hAnsi="仿宋" w:cs="仿宋" w:hint="eastAsia"/>
                <w:kern w:val="0"/>
                <w:sz w:val="30"/>
                <w:szCs w:val="30"/>
                <w:lang w:bidi="ar"/>
              </w:rPr>
              <w:t>日（</w:t>
            </w:r>
            <w:r>
              <w:rPr>
                <w:rFonts w:ascii="仿宋" w:hAnsi="仿宋" w:cs="仿宋" w:hint="eastAsia"/>
                <w:kern w:val="0"/>
                <w:sz w:val="30"/>
                <w:szCs w:val="30"/>
                <w:lang w:bidi="ar"/>
              </w:rPr>
              <w:t>9</w:t>
            </w:r>
            <w:r>
              <w:rPr>
                <w:rFonts w:ascii="仿宋" w:hAnsi="仿宋" w:cs="仿宋" w:hint="eastAsia"/>
                <w:kern w:val="0"/>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厦门</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专题十二</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11</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4</w:t>
            </w:r>
            <w:r>
              <w:rPr>
                <w:rFonts w:ascii="仿宋" w:hAnsi="仿宋" w:cs="仿宋" w:hint="eastAsia"/>
                <w:kern w:val="0"/>
                <w:sz w:val="30"/>
                <w:szCs w:val="30"/>
                <w:lang w:bidi="ar"/>
              </w:rPr>
              <w:t>月</w:t>
            </w:r>
            <w:r>
              <w:rPr>
                <w:rFonts w:ascii="仿宋" w:hAnsi="仿宋" w:cs="仿宋" w:hint="eastAsia"/>
                <w:kern w:val="0"/>
                <w:sz w:val="30"/>
                <w:szCs w:val="30"/>
                <w:lang w:bidi="ar"/>
              </w:rPr>
              <w:t>9-13</w:t>
            </w:r>
            <w:r>
              <w:rPr>
                <w:rFonts w:ascii="仿宋" w:hAnsi="仿宋" w:cs="仿宋" w:hint="eastAsia"/>
                <w:kern w:val="0"/>
                <w:sz w:val="30"/>
                <w:szCs w:val="30"/>
                <w:lang w:bidi="ar"/>
              </w:rPr>
              <w:t>日（</w:t>
            </w:r>
            <w:r>
              <w:rPr>
                <w:rFonts w:ascii="仿宋" w:hAnsi="仿宋" w:cs="仿宋" w:hint="eastAsia"/>
                <w:kern w:val="0"/>
                <w:sz w:val="30"/>
                <w:szCs w:val="30"/>
                <w:lang w:bidi="ar"/>
              </w:rPr>
              <w:t>9</w:t>
            </w:r>
            <w:r>
              <w:rPr>
                <w:rFonts w:ascii="仿宋" w:hAnsi="仿宋" w:cs="仿宋" w:hint="eastAsia"/>
                <w:kern w:val="0"/>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上海</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专题三、四、六、八</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1</w:t>
            </w:r>
            <w:r>
              <w:rPr>
                <w:rFonts w:ascii="仿宋" w:hAnsi="仿宋" w:cs="仿宋" w:hint="eastAsia"/>
                <w:kern w:val="0"/>
                <w:sz w:val="30"/>
                <w:szCs w:val="30"/>
                <w:lang w:bidi="ar"/>
              </w:rPr>
              <w:t>2</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4</w:t>
            </w:r>
            <w:r>
              <w:rPr>
                <w:rFonts w:ascii="仿宋" w:hAnsi="仿宋" w:cs="仿宋" w:hint="eastAsia"/>
                <w:kern w:val="0"/>
                <w:sz w:val="30"/>
                <w:szCs w:val="30"/>
                <w:lang w:bidi="ar"/>
              </w:rPr>
              <w:t>月</w:t>
            </w:r>
            <w:r>
              <w:rPr>
                <w:rFonts w:ascii="仿宋" w:hAnsi="仿宋" w:cs="仿宋" w:hint="eastAsia"/>
                <w:kern w:val="0"/>
                <w:sz w:val="30"/>
                <w:szCs w:val="30"/>
                <w:lang w:bidi="ar"/>
              </w:rPr>
              <w:t>16-20</w:t>
            </w:r>
            <w:r>
              <w:rPr>
                <w:rFonts w:ascii="仿宋" w:hAnsi="仿宋" w:cs="仿宋" w:hint="eastAsia"/>
                <w:kern w:val="0"/>
                <w:sz w:val="30"/>
                <w:szCs w:val="30"/>
                <w:lang w:bidi="ar"/>
              </w:rPr>
              <w:t>日（</w:t>
            </w:r>
            <w:r>
              <w:rPr>
                <w:rFonts w:ascii="仿宋" w:hAnsi="仿宋" w:cs="仿宋" w:hint="eastAsia"/>
                <w:kern w:val="0"/>
                <w:sz w:val="30"/>
                <w:szCs w:val="30"/>
                <w:lang w:bidi="ar"/>
              </w:rPr>
              <w:t>16</w:t>
            </w:r>
            <w:r>
              <w:rPr>
                <w:rFonts w:ascii="仿宋" w:hAnsi="仿宋" w:cs="仿宋" w:hint="eastAsia"/>
                <w:kern w:val="0"/>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重庆</w:t>
            </w:r>
          </w:p>
        </w:tc>
        <w:tc>
          <w:tcPr>
            <w:tcW w:w="3290" w:type="dxa"/>
            <w:vAlign w:val="center"/>
          </w:tcPr>
          <w:p w:rsidR="00301E4A" w:rsidRDefault="00EC0733">
            <w:pPr>
              <w:widowControl/>
              <w:autoSpaceDE w:val="0"/>
              <w:spacing w:beforeAutospacing="1" w:afterAutospacing="1" w:line="560" w:lineRule="exact"/>
              <w:jc w:val="center"/>
              <w:rPr>
                <w:rFonts w:ascii="仿宋" w:hAnsi="仿宋" w:cs="仿宋"/>
                <w:bCs/>
                <w:sz w:val="30"/>
                <w:szCs w:val="30"/>
              </w:rPr>
            </w:pPr>
            <w:r>
              <w:rPr>
                <w:rFonts w:ascii="仿宋" w:hAnsi="仿宋" w:cs="仿宋" w:hint="eastAsia"/>
                <w:kern w:val="0"/>
                <w:sz w:val="30"/>
                <w:szCs w:val="30"/>
                <w:lang w:bidi="ar"/>
              </w:rPr>
              <w:t>专题三、七</w:t>
            </w:r>
          </w:p>
        </w:tc>
      </w:tr>
      <w:tr w:rsidR="00301E4A">
        <w:trPr>
          <w:trHeight w:val="503"/>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1</w:t>
            </w:r>
            <w:r>
              <w:rPr>
                <w:rFonts w:ascii="仿宋" w:hAnsi="仿宋" w:cs="仿宋" w:hint="eastAsia"/>
                <w:kern w:val="0"/>
                <w:sz w:val="30"/>
                <w:szCs w:val="30"/>
                <w:lang w:bidi="ar"/>
              </w:rPr>
              <w:t>3</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4</w:t>
            </w:r>
            <w:r>
              <w:rPr>
                <w:rFonts w:ascii="仿宋" w:hAnsi="仿宋" w:cs="仿宋" w:hint="eastAsia"/>
                <w:kern w:val="0"/>
                <w:sz w:val="30"/>
                <w:szCs w:val="30"/>
                <w:lang w:bidi="ar"/>
              </w:rPr>
              <w:t>月</w:t>
            </w:r>
            <w:r>
              <w:rPr>
                <w:rFonts w:ascii="仿宋" w:hAnsi="仿宋" w:cs="仿宋" w:hint="eastAsia"/>
                <w:kern w:val="0"/>
                <w:sz w:val="30"/>
                <w:szCs w:val="30"/>
                <w:lang w:bidi="ar"/>
              </w:rPr>
              <w:t>16-20</w:t>
            </w:r>
            <w:r>
              <w:rPr>
                <w:rFonts w:ascii="仿宋" w:hAnsi="仿宋" w:cs="仿宋" w:hint="eastAsia"/>
                <w:kern w:val="0"/>
                <w:sz w:val="30"/>
                <w:szCs w:val="30"/>
                <w:lang w:bidi="ar"/>
              </w:rPr>
              <w:t>日（</w:t>
            </w:r>
            <w:r>
              <w:rPr>
                <w:rFonts w:ascii="仿宋" w:hAnsi="仿宋" w:cs="仿宋" w:hint="eastAsia"/>
                <w:kern w:val="0"/>
                <w:sz w:val="30"/>
                <w:szCs w:val="30"/>
                <w:lang w:bidi="ar"/>
              </w:rPr>
              <w:t>16</w:t>
            </w:r>
            <w:r>
              <w:rPr>
                <w:rFonts w:ascii="仿宋" w:hAnsi="仿宋" w:cs="仿宋" w:hint="eastAsia"/>
                <w:kern w:val="0"/>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青岛</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专题一、二、九</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1</w:t>
            </w:r>
            <w:r>
              <w:rPr>
                <w:rFonts w:ascii="仿宋" w:hAnsi="仿宋" w:cs="仿宋" w:hint="eastAsia"/>
                <w:kern w:val="0"/>
                <w:sz w:val="30"/>
                <w:szCs w:val="30"/>
                <w:lang w:bidi="ar"/>
              </w:rPr>
              <w:t>4</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4</w:t>
            </w:r>
            <w:r>
              <w:rPr>
                <w:rFonts w:ascii="仿宋" w:hAnsi="仿宋" w:cs="仿宋" w:hint="eastAsia"/>
                <w:kern w:val="0"/>
                <w:sz w:val="30"/>
                <w:szCs w:val="30"/>
                <w:lang w:bidi="ar"/>
              </w:rPr>
              <w:t>月</w:t>
            </w:r>
            <w:r>
              <w:rPr>
                <w:rFonts w:ascii="仿宋" w:hAnsi="仿宋" w:cs="仿宋" w:hint="eastAsia"/>
                <w:kern w:val="0"/>
                <w:sz w:val="30"/>
                <w:szCs w:val="30"/>
                <w:lang w:bidi="ar"/>
              </w:rPr>
              <w:t>16-20</w:t>
            </w:r>
            <w:r>
              <w:rPr>
                <w:rFonts w:ascii="仿宋" w:hAnsi="仿宋" w:cs="仿宋" w:hint="eastAsia"/>
                <w:kern w:val="0"/>
                <w:sz w:val="30"/>
                <w:szCs w:val="30"/>
                <w:lang w:bidi="ar"/>
              </w:rPr>
              <w:t>日（</w:t>
            </w:r>
            <w:r>
              <w:rPr>
                <w:rFonts w:ascii="仿宋" w:hAnsi="仿宋" w:cs="仿宋" w:hint="eastAsia"/>
                <w:kern w:val="0"/>
                <w:sz w:val="30"/>
                <w:szCs w:val="30"/>
                <w:lang w:bidi="ar"/>
              </w:rPr>
              <w:t>16</w:t>
            </w:r>
            <w:r>
              <w:rPr>
                <w:rFonts w:ascii="仿宋" w:hAnsi="仿宋" w:cs="仿宋" w:hint="eastAsia"/>
                <w:kern w:val="0"/>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太原</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专题十一、十四、十六</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1</w:t>
            </w:r>
            <w:r>
              <w:rPr>
                <w:rFonts w:ascii="仿宋" w:hAnsi="仿宋" w:cs="仿宋" w:hint="eastAsia"/>
                <w:kern w:val="0"/>
                <w:sz w:val="30"/>
                <w:szCs w:val="30"/>
                <w:lang w:bidi="ar"/>
              </w:rPr>
              <w:t>5</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4</w:t>
            </w:r>
            <w:r>
              <w:rPr>
                <w:rFonts w:ascii="仿宋" w:hAnsi="仿宋" w:cs="仿宋" w:hint="eastAsia"/>
                <w:kern w:val="0"/>
                <w:sz w:val="30"/>
                <w:szCs w:val="30"/>
                <w:lang w:bidi="ar"/>
              </w:rPr>
              <w:t>月</w:t>
            </w:r>
            <w:r>
              <w:rPr>
                <w:rFonts w:ascii="仿宋" w:hAnsi="仿宋" w:cs="仿宋" w:hint="eastAsia"/>
                <w:kern w:val="0"/>
                <w:sz w:val="30"/>
                <w:szCs w:val="30"/>
                <w:lang w:bidi="ar"/>
              </w:rPr>
              <w:t>23-27</w:t>
            </w:r>
            <w:r>
              <w:rPr>
                <w:rFonts w:ascii="仿宋" w:hAnsi="仿宋" w:cs="仿宋" w:hint="eastAsia"/>
                <w:kern w:val="0"/>
                <w:sz w:val="30"/>
                <w:szCs w:val="30"/>
                <w:lang w:bidi="ar"/>
              </w:rPr>
              <w:t>日（</w:t>
            </w:r>
            <w:r>
              <w:rPr>
                <w:rFonts w:ascii="仿宋" w:hAnsi="仿宋" w:cs="仿宋" w:hint="eastAsia"/>
                <w:kern w:val="0"/>
                <w:sz w:val="30"/>
                <w:szCs w:val="30"/>
                <w:lang w:bidi="ar"/>
              </w:rPr>
              <w:t>23</w:t>
            </w:r>
            <w:r>
              <w:rPr>
                <w:rFonts w:ascii="仿宋" w:hAnsi="仿宋" w:cs="仿宋" w:hint="eastAsia"/>
                <w:kern w:val="0"/>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西安</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1</w:t>
            </w:r>
            <w:r>
              <w:rPr>
                <w:rFonts w:ascii="仿宋" w:hAnsi="仿宋" w:cs="仿宋" w:hint="eastAsia"/>
                <w:kern w:val="0"/>
                <w:sz w:val="30"/>
                <w:szCs w:val="30"/>
                <w:lang w:bidi="ar"/>
              </w:rPr>
              <w:t>6</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4</w:t>
            </w:r>
            <w:r>
              <w:rPr>
                <w:rFonts w:ascii="仿宋" w:hAnsi="仿宋" w:cs="仿宋" w:hint="eastAsia"/>
                <w:kern w:val="0"/>
                <w:sz w:val="30"/>
                <w:szCs w:val="30"/>
                <w:lang w:bidi="ar"/>
              </w:rPr>
              <w:t>月</w:t>
            </w:r>
            <w:r>
              <w:rPr>
                <w:rFonts w:ascii="仿宋" w:hAnsi="仿宋" w:cs="仿宋" w:hint="eastAsia"/>
                <w:kern w:val="0"/>
                <w:sz w:val="30"/>
                <w:szCs w:val="30"/>
                <w:lang w:bidi="ar"/>
              </w:rPr>
              <w:t>23-27</w:t>
            </w:r>
            <w:r>
              <w:rPr>
                <w:rFonts w:ascii="仿宋" w:hAnsi="仿宋" w:cs="仿宋" w:hint="eastAsia"/>
                <w:kern w:val="0"/>
                <w:sz w:val="30"/>
                <w:szCs w:val="30"/>
                <w:lang w:bidi="ar"/>
              </w:rPr>
              <w:t>日（</w:t>
            </w:r>
            <w:r>
              <w:rPr>
                <w:rFonts w:ascii="仿宋" w:hAnsi="仿宋" w:cs="仿宋" w:hint="eastAsia"/>
                <w:kern w:val="0"/>
                <w:sz w:val="30"/>
                <w:szCs w:val="30"/>
                <w:lang w:bidi="ar"/>
              </w:rPr>
              <w:t>23</w:t>
            </w:r>
            <w:r>
              <w:rPr>
                <w:rFonts w:ascii="仿宋" w:hAnsi="仿宋" w:cs="仿宋" w:hint="eastAsia"/>
                <w:kern w:val="0"/>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lastRenderedPageBreak/>
              <w:t>17</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4</w:t>
            </w:r>
            <w:r>
              <w:rPr>
                <w:rFonts w:ascii="仿宋" w:hAnsi="仿宋" w:cs="仿宋" w:hint="eastAsia"/>
                <w:kern w:val="0"/>
                <w:sz w:val="30"/>
                <w:szCs w:val="30"/>
                <w:lang w:bidi="ar"/>
              </w:rPr>
              <w:t>月</w:t>
            </w:r>
            <w:r>
              <w:rPr>
                <w:rFonts w:ascii="仿宋" w:hAnsi="仿宋" w:cs="仿宋" w:hint="eastAsia"/>
                <w:kern w:val="0"/>
                <w:sz w:val="30"/>
                <w:szCs w:val="30"/>
                <w:lang w:bidi="ar"/>
              </w:rPr>
              <w:t>23-27</w:t>
            </w:r>
            <w:r>
              <w:rPr>
                <w:rFonts w:ascii="仿宋" w:hAnsi="仿宋" w:cs="仿宋" w:hint="eastAsia"/>
                <w:kern w:val="0"/>
                <w:sz w:val="30"/>
                <w:szCs w:val="30"/>
                <w:lang w:bidi="ar"/>
              </w:rPr>
              <w:t>日（</w:t>
            </w:r>
            <w:r>
              <w:rPr>
                <w:rFonts w:ascii="仿宋" w:hAnsi="仿宋" w:cs="仿宋" w:hint="eastAsia"/>
                <w:kern w:val="0"/>
                <w:sz w:val="30"/>
                <w:szCs w:val="30"/>
                <w:lang w:bidi="ar"/>
              </w:rPr>
              <w:t>23</w:t>
            </w:r>
            <w:r>
              <w:rPr>
                <w:rFonts w:ascii="仿宋" w:hAnsi="仿宋" w:cs="仿宋" w:hint="eastAsia"/>
                <w:kern w:val="0"/>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大理</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w:t>
            </w:r>
            <w:r>
              <w:rPr>
                <w:rFonts w:ascii="仿宋" w:hAnsi="仿宋" w:cs="仿宋" w:hint="eastAsia"/>
                <w:bCs/>
                <w:sz w:val="30"/>
                <w:szCs w:val="30"/>
                <w:lang w:bidi="ar"/>
              </w:rPr>
              <w:t>一、二、七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18</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月</w:t>
            </w:r>
            <w:r>
              <w:rPr>
                <w:rFonts w:ascii="仿宋" w:hAnsi="仿宋" w:cs="仿宋" w:hint="eastAsia"/>
                <w:bCs/>
                <w:sz w:val="30"/>
                <w:szCs w:val="30"/>
                <w:lang w:bidi="ar"/>
              </w:rPr>
              <w:t>8-12</w:t>
            </w:r>
            <w:r>
              <w:rPr>
                <w:rFonts w:ascii="仿宋" w:hAnsi="仿宋" w:cs="仿宋" w:hint="eastAsia"/>
                <w:bCs/>
                <w:sz w:val="30"/>
                <w:szCs w:val="30"/>
                <w:lang w:bidi="ar"/>
              </w:rPr>
              <w:t>日（</w:t>
            </w:r>
            <w:r>
              <w:rPr>
                <w:rFonts w:ascii="仿宋" w:hAnsi="仿宋" w:cs="仿宋" w:hint="eastAsia"/>
                <w:bCs/>
                <w:sz w:val="30"/>
                <w:szCs w:val="30"/>
                <w:lang w:bidi="ar"/>
              </w:rPr>
              <w:t>8</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19</w:t>
            </w:r>
          </w:p>
        </w:tc>
        <w:tc>
          <w:tcPr>
            <w:tcW w:w="41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5</w:t>
            </w:r>
            <w:r>
              <w:rPr>
                <w:rFonts w:ascii="仿宋" w:hAnsi="仿宋" w:cs="仿宋" w:hint="eastAsia"/>
                <w:bCs/>
                <w:sz w:val="30"/>
                <w:szCs w:val="30"/>
                <w:lang w:bidi="ar"/>
              </w:rPr>
              <w:t>月</w:t>
            </w:r>
            <w:r>
              <w:rPr>
                <w:rFonts w:ascii="仿宋" w:hAnsi="仿宋" w:cs="仿宋" w:hint="eastAsia"/>
                <w:bCs/>
                <w:sz w:val="30"/>
                <w:szCs w:val="30"/>
                <w:lang w:bidi="ar"/>
              </w:rPr>
              <w:t>8-12</w:t>
            </w:r>
            <w:r>
              <w:rPr>
                <w:rFonts w:ascii="仿宋" w:hAnsi="仿宋" w:cs="仿宋" w:hint="eastAsia"/>
                <w:bCs/>
                <w:sz w:val="30"/>
                <w:szCs w:val="30"/>
                <w:lang w:bidi="ar"/>
              </w:rPr>
              <w:t>日（</w:t>
            </w:r>
            <w:r>
              <w:rPr>
                <w:rFonts w:ascii="仿宋" w:hAnsi="仿宋" w:cs="仿宋" w:hint="eastAsia"/>
                <w:bCs/>
                <w:sz w:val="30"/>
                <w:szCs w:val="30"/>
                <w:lang w:bidi="ar"/>
              </w:rPr>
              <w:t>8</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rPr>
              <w:t>厦门</w:t>
            </w:r>
          </w:p>
        </w:tc>
        <w:tc>
          <w:tcPr>
            <w:tcW w:w="329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专题</w:t>
            </w:r>
            <w:r>
              <w:rPr>
                <w:rFonts w:ascii="仿宋" w:hAnsi="仿宋" w:cs="仿宋" w:hint="eastAsia"/>
                <w:bCs/>
                <w:sz w:val="30"/>
                <w:szCs w:val="30"/>
                <w:lang w:bidi="ar"/>
              </w:rPr>
              <w:t>三、四、六、八</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19</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月</w:t>
            </w:r>
            <w:r>
              <w:rPr>
                <w:rFonts w:ascii="仿宋" w:hAnsi="仿宋" w:cs="仿宋" w:hint="eastAsia"/>
                <w:bCs/>
                <w:sz w:val="30"/>
                <w:szCs w:val="30"/>
                <w:lang w:bidi="ar"/>
              </w:rPr>
              <w:t>14-18</w:t>
            </w:r>
            <w:r>
              <w:rPr>
                <w:rFonts w:ascii="仿宋" w:hAnsi="仿宋" w:cs="仿宋" w:hint="eastAsia"/>
                <w:bCs/>
                <w:sz w:val="30"/>
                <w:szCs w:val="30"/>
                <w:lang w:bidi="ar"/>
              </w:rPr>
              <w:t>日（</w:t>
            </w:r>
            <w:r>
              <w:rPr>
                <w:rFonts w:ascii="仿宋" w:hAnsi="仿宋" w:cs="仿宋" w:hint="eastAsia"/>
                <w:bCs/>
                <w:sz w:val="30"/>
                <w:szCs w:val="30"/>
                <w:lang w:bidi="ar"/>
              </w:rPr>
              <w:t>14</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杭州</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专题五</w:t>
            </w:r>
          </w:p>
        </w:tc>
      </w:tr>
      <w:tr w:rsidR="00301E4A">
        <w:trPr>
          <w:trHeight w:val="9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20</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月</w:t>
            </w:r>
            <w:r>
              <w:rPr>
                <w:rFonts w:ascii="仿宋" w:hAnsi="仿宋" w:cs="仿宋" w:hint="eastAsia"/>
                <w:bCs/>
                <w:sz w:val="30"/>
                <w:szCs w:val="30"/>
                <w:lang w:bidi="ar"/>
              </w:rPr>
              <w:t>14-18</w:t>
            </w:r>
            <w:r>
              <w:rPr>
                <w:rFonts w:ascii="仿宋" w:hAnsi="仿宋" w:cs="仿宋" w:hint="eastAsia"/>
                <w:bCs/>
                <w:sz w:val="30"/>
                <w:szCs w:val="30"/>
                <w:lang w:bidi="ar"/>
              </w:rPr>
              <w:t>日（</w:t>
            </w:r>
            <w:r>
              <w:rPr>
                <w:rFonts w:ascii="仿宋" w:hAnsi="仿宋" w:cs="仿宋" w:hint="eastAsia"/>
                <w:bCs/>
                <w:sz w:val="30"/>
                <w:szCs w:val="30"/>
                <w:lang w:bidi="ar"/>
              </w:rPr>
              <w:t>14</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重庆</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专题三、八、十七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rPr>
              <w:t>21</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月</w:t>
            </w:r>
            <w:r>
              <w:rPr>
                <w:rFonts w:ascii="仿宋" w:hAnsi="仿宋" w:cs="仿宋" w:hint="eastAsia"/>
                <w:bCs/>
                <w:sz w:val="30"/>
                <w:szCs w:val="30"/>
                <w:lang w:bidi="ar"/>
              </w:rPr>
              <w:t>21-25</w:t>
            </w:r>
            <w:r>
              <w:rPr>
                <w:rFonts w:ascii="仿宋" w:hAnsi="仿宋" w:cs="仿宋" w:hint="eastAsia"/>
                <w:bCs/>
                <w:sz w:val="30"/>
                <w:szCs w:val="30"/>
                <w:lang w:bidi="ar"/>
              </w:rPr>
              <w:t>日（</w:t>
            </w:r>
            <w:r>
              <w:rPr>
                <w:rFonts w:ascii="仿宋" w:hAnsi="仿宋" w:cs="仿宋" w:hint="eastAsia"/>
                <w:bCs/>
                <w:sz w:val="30"/>
                <w:szCs w:val="30"/>
                <w:lang w:bidi="ar"/>
              </w:rPr>
              <w:t>21</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line="560" w:lineRule="exact"/>
              <w:jc w:val="center"/>
              <w:rPr>
                <w:rFonts w:ascii="仿宋" w:hAnsi="仿宋" w:cs="仿宋"/>
                <w:kern w:val="0"/>
                <w:sz w:val="30"/>
                <w:szCs w:val="30"/>
              </w:rPr>
            </w:pPr>
            <w:r>
              <w:rPr>
                <w:rFonts w:ascii="仿宋" w:hAnsi="仿宋" w:cs="仿宋" w:hint="eastAsia"/>
                <w:bCs/>
                <w:sz w:val="30"/>
                <w:szCs w:val="30"/>
                <w:lang w:bidi="ar"/>
              </w:rPr>
              <w:t>南京</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专题十、十三</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rPr>
              <w:t>22</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月</w:t>
            </w:r>
            <w:r>
              <w:rPr>
                <w:rFonts w:ascii="仿宋" w:hAnsi="仿宋" w:cs="仿宋" w:hint="eastAsia"/>
                <w:bCs/>
                <w:sz w:val="30"/>
                <w:szCs w:val="30"/>
                <w:lang w:bidi="ar"/>
              </w:rPr>
              <w:t>21-25</w:t>
            </w:r>
            <w:r>
              <w:rPr>
                <w:rFonts w:ascii="仿宋" w:hAnsi="仿宋" w:cs="仿宋" w:hint="eastAsia"/>
                <w:bCs/>
                <w:sz w:val="30"/>
                <w:szCs w:val="30"/>
                <w:lang w:bidi="ar"/>
              </w:rPr>
              <w:t>日（</w:t>
            </w:r>
            <w:r>
              <w:rPr>
                <w:rFonts w:ascii="仿宋" w:hAnsi="仿宋" w:cs="仿宋" w:hint="eastAsia"/>
                <w:bCs/>
                <w:sz w:val="30"/>
                <w:szCs w:val="30"/>
                <w:lang w:bidi="ar"/>
              </w:rPr>
              <w:t>21</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line="560" w:lineRule="exact"/>
              <w:jc w:val="center"/>
              <w:rPr>
                <w:rFonts w:ascii="仿宋" w:hAnsi="仿宋" w:cs="仿宋"/>
                <w:kern w:val="0"/>
                <w:sz w:val="30"/>
                <w:szCs w:val="30"/>
              </w:rPr>
            </w:pPr>
            <w:r>
              <w:rPr>
                <w:rFonts w:ascii="仿宋" w:hAnsi="仿宋" w:cs="仿宋" w:hint="eastAsia"/>
                <w:kern w:val="0"/>
                <w:sz w:val="30"/>
                <w:szCs w:val="30"/>
                <w:lang w:bidi="ar"/>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专题十五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rPr>
              <w:t>2</w:t>
            </w:r>
            <w:r>
              <w:rPr>
                <w:rFonts w:ascii="仿宋" w:hAnsi="仿宋" w:cs="仿宋" w:hint="eastAsia"/>
                <w:kern w:val="0"/>
                <w:sz w:val="30"/>
                <w:szCs w:val="30"/>
              </w:rPr>
              <w:t>3</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月</w:t>
            </w:r>
            <w:r>
              <w:rPr>
                <w:rFonts w:ascii="仿宋" w:hAnsi="仿宋" w:cs="仿宋" w:hint="eastAsia"/>
                <w:bCs/>
                <w:sz w:val="30"/>
                <w:szCs w:val="30"/>
                <w:lang w:bidi="ar"/>
              </w:rPr>
              <w:t>21-25</w:t>
            </w:r>
            <w:r>
              <w:rPr>
                <w:rFonts w:ascii="仿宋" w:hAnsi="仿宋" w:cs="仿宋" w:hint="eastAsia"/>
                <w:bCs/>
                <w:sz w:val="30"/>
                <w:szCs w:val="30"/>
                <w:lang w:bidi="ar"/>
              </w:rPr>
              <w:t>日（</w:t>
            </w:r>
            <w:r>
              <w:rPr>
                <w:rFonts w:ascii="仿宋" w:hAnsi="仿宋" w:cs="仿宋" w:hint="eastAsia"/>
                <w:bCs/>
                <w:sz w:val="30"/>
                <w:szCs w:val="30"/>
                <w:lang w:bidi="ar"/>
              </w:rPr>
              <w:t>21</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line="560" w:lineRule="exact"/>
              <w:jc w:val="center"/>
              <w:rPr>
                <w:rFonts w:ascii="仿宋" w:hAnsi="仿宋" w:cs="仿宋"/>
                <w:kern w:val="0"/>
                <w:sz w:val="30"/>
                <w:szCs w:val="30"/>
              </w:rPr>
            </w:pPr>
            <w:r>
              <w:rPr>
                <w:rFonts w:ascii="仿宋" w:hAnsi="仿宋" w:cs="仿宋" w:hint="eastAsia"/>
                <w:kern w:val="0"/>
                <w:sz w:val="30"/>
                <w:szCs w:val="30"/>
                <w:lang w:bidi="ar"/>
              </w:rPr>
              <w:t>青岛</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lang w:bidi="ar"/>
              </w:rPr>
              <w:t>专题一、二、十八</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rPr>
              <w:t>2</w:t>
            </w:r>
            <w:r>
              <w:rPr>
                <w:rFonts w:ascii="仿宋" w:hAnsi="仿宋" w:cs="仿宋" w:hint="eastAsia"/>
                <w:kern w:val="0"/>
                <w:sz w:val="30"/>
                <w:szCs w:val="30"/>
              </w:rPr>
              <w:t>4</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月</w:t>
            </w:r>
            <w:r>
              <w:rPr>
                <w:rFonts w:ascii="仿宋" w:hAnsi="仿宋" w:cs="仿宋" w:hint="eastAsia"/>
                <w:bCs/>
                <w:sz w:val="30"/>
                <w:szCs w:val="30"/>
                <w:lang w:bidi="ar"/>
              </w:rPr>
              <w:t>21-25</w:t>
            </w:r>
            <w:r>
              <w:rPr>
                <w:rFonts w:ascii="仿宋" w:hAnsi="仿宋" w:cs="仿宋" w:hint="eastAsia"/>
                <w:bCs/>
                <w:sz w:val="30"/>
                <w:szCs w:val="30"/>
                <w:lang w:bidi="ar"/>
              </w:rPr>
              <w:t>日（</w:t>
            </w:r>
            <w:r>
              <w:rPr>
                <w:rFonts w:ascii="仿宋" w:hAnsi="仿宋" w:cs="仿宋" w:hint="eastAsia"/>
                <w:bCs/>
                <w:sz w:val="30"/>
                <w:szCs w:val="30"/>
                <w:lang w:bidi="ar"/>
              </w:rPr>
              <w:t>21</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拉萨</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专题四、六</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kern w:val="0"/>
                <w:sz w:val="30"/>
                <w:szCs w:val="30"/>
              </w:rPr>
            </w:pPr>
            <w:r>
              <w:rPr>
                <w:rFonts w:ascii="仿宋" w:hAnsi="仿宋" w:cs="仿宋" w:hint="eastAsia"/>
                <w:kern w:val="0"/>
                <w:sz w:val="30"/>
                <w:szCs w:val="30"/>
              </w:rPr>
              <w:t>25</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月</w:t>
            </w:r>
            <w:r>
              <w:rPr>
                <w:rFonts w:ascii="仿宋" w:hAnsi="仿宋" w:cs="仿宋" w:hint="eastAsia"/>
                <w:bCs/>
                <w:sz w:val="30"/>
                <w:szCs w:val="30"/>
                <w:lang w:bidi="ar"/>
              </w:rPr>
              <w:t>2</w:t>
            </w:r>
            <w:r>
              <w:rPr>
                <w:rFonts w:ascii="仿宋" w:hAnsi="仿宋" w:cs="仿宋" w:hint="eastAsia"/>
                <w:bCs/>
                <w:sz w:val="30"/>
                <w:szCs w:val="30"/>
                <w:lang w:bidi="ar"/>
              </w:rPr>
              <w:t>7</w:t>
            </w:r>
            <w:r>
              <w:rPr>
                <w:rFonts w:ascii="仿宋" w:hAnsi="仿宋" w:cs="仿宋" w:hint="eastAsia"/>
                <w:bCs/>
                <w:sz w:val="30"/>
                <w:szCs w:val="30"/>
                <w:lang w:bidi="ar"/>
              </w:rPr>
              <w:t>-</w:t>
            </w:r>
            <w:r>
              <w:rPr>
                <w:rFonts w:ascii="仿宋" w:hAnsi="仿宋" w:cs="仿宋" w:hint="eastAsia"/>
                <w:bCs/>
                <w:sz w:val="30"/>
                <w:szCs w:val="30"/>
                <w:lang w:bidi="ar"/>
              </w:rPr>
              <w:t>31</w:t>
            </w:r>
            <w:r>
              <w:rPr>
                <w:rFonts w:ascii="仿宋" w:hAnsi="仿宋" w:cs="仿宋" w:hint="eastAsia"/>
                <w:bCs/>
                <w:sz w:val="30"/>
                <w:szCs w:val="30"/>
                <w:lang w:bidi="ar"/>
              </w:rPr>
              <w:t>日（</w:t>
            </w:r>
            <w:r>
              <w:rPr>
                <w:rFonts w:ascii="仿宋" w:hAnsi="仿宋" w:cs="仿宋" w:hint="eastAsia"/>
                <w:bCs/>
                <w:sz w:val="30"/>
                <w:szCs w:val="30"/>
                <w:lang w:bidi="ar"/>
              </w:rPr>
              <w:t>27</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大理</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w:t>
            </w:r>
            <w:r>
              <w:rPr>
                <w:rFonts w:ascii="仿宋" w:hAnsi="仿宋" w:cs="仿宋" w:hint="eastAsia"/>
                <w:bCs/>
                <w:sz w:val="30"/>
                <w:szCs w:val="30"/>
                <w:lang w:bidi="ar"/>
              </w:rPr>
              <w:t>三</w:t>
            </w:r>
            <w:r>
              <w:rPr>
                <w:rFonts w:ascii="仿宋" w:hAnsi="仿宋" w:cs="仿宋" w:hint="eastAsia"/>
                <w:bCs/>
                <w:sz w:val="30"/>
                <w:szCs w:val="30"/>
                <w:lang w:bidi="ar"/>
              </w:rPr>
              <w:t>、</w:t>
            </w:r>
            <w:r>
              <w:rPr>
                <w:rFonts w:ascii="仿宋" w:hAnsi="仿宋" w:cs="仿宋" w:hint="eastAsia"/>
                <w:bCs/>
                <w:sz w:val="30"/>
                <w:szCs w:val="30"/>
                <w:lang w:bidi="ar"/>
              </w:rPr>
              <w:t>十一、十六</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rPr>
              <w:t>2</w:t>
            </w:r>
            <w:r>
              <w:rPr>
                <w:rFonts w:ascii="仿宋" w:hAnsi="仿宋" w:cs="仿宋" w:hint="eastAsia"/>
                <w:kern w:val="0"/>
                <w:sz w:val="30"/>
                <w:szCs w:val="30"/>
              </w:rPr>
              <w:t>6</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月</w:t>
            </w:r>
            <w:r>
              <w:rPr>
                <w:rFonts w:ascii="仿宋" w:hAnsi="仿宋" w:cs="仿宋" w:hint="eastAsia"/>
                <w:bCs/>
                <w:sz w:val="30"/>
                <w:szCs w:val="30"/>
                <w:lang w:bidi="ar"/>
              </w:rPr>
              <w:t>3-7</w:t>
            </w:r>
            <w:r>
              <w:rPr>
                <w:rFonts w:ascii="仿宋" w:hAnsi="仿宋" w:cs="仿宋" w:hint="eastAsia"/>
                <w:bCs/>
                <w:sz w:val="30"/>
                <w:szCs w:val="30"/>
                <w:lang w:bidi="ar"/>
              </w:rPr>
              <w:t>日（</w:t>
            </w:r>
            <w:r>
              <w:rPr>
                <w:rFonts w:ascii="仿宋" w:hAnsi="仿宋" w:cs="仿宋" w:hint="eastAsia"/>
                <w:bCs/>
                <w:sz w:val="30"/>
                <w:szCs w:val="30"/>
                <w:lang w:bidi="ar"/>
              </w:rPr>
              <w:t>3</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专题一、二、十</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rPr>
              <w:t>27</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月</w:t>
            </w:r>
            <w:r>
              <w:rPr>
                <w:rFonts w:ascii="仿宋" w:hAnsi="仿宋" w:cs="仿宋" w:hint="eastAsia"/>
                <w:bCs/>
                <w:sz w:val="30"/>
                <w:szCs w:val="30"/>
                <w:lang w:bidi="ar"/>
              </w:rPr>
              <w:t>3-7</w:t>
            </w:r>
            <w:r>
              <w:rPr>
                <w:rFonts w:ascii="仿宋" w:hAnsi="仿宋" w:cs="仿宋" w:hint="eastAsia"/>
                <w:bCs/>
                <w:sz w:val="30"/>
                <w:szCs w:val="30"/>
                <w:lang w:bidi="ar"/>
              </w:rPr>
              <w:t>日（</w:t>
            </w:r>
            <w:r>
              <w:rPr>
                <w:rFonts w:ascii="仿宋" w:hAnsi="仿宋" w:cs="仿宋" w:hint="eastAsia"/>
                <w:bCs/>
                <w:sz w:val="30"/>
                <w:szCs w:val="30"/>
                <w:lang w:bidi="ar"/>
              </w:rPr>
              <w:t>3</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青岛</w:t>
            </w:r>
          </w:p>
        </w:tc>
        <w:tc>
          <w:tcPr>
            <w:tcW w:w="3290" w:type="dxa"/>
            <w:vAlign w:val="center"/>
          </w:tcPr>
          <w:p w:rsidR="00301E4A" w:rsidRDefault="00EC0733">
            <w:pPr>
              <w:widowControl/>
              <w:autoSpaceDE w:val="0"/>
              <w:spacing w:beforeAutospacing="1" w:afterAutospacing="1" w:line="560" w:lineRule="exact"/>
              <w:jc w:val="center"/>
              <w:rPr>
                <w:rFonts w:ascii="仿宋" w:hAnsi="仿宋" w:cs="仿宋"/>
                <w:bCs/>
                <w:sz w:val="30"/>
                <w:szCs w:val="30"/>
              </w:rPr>
            </w:pPr>
            <w:r>
              <w:rPr>
                <w:rFonts w:ascii="仿宋" w:hAnsi="仿宋" w:cs="仿宋" w:hint="eastAsia"/>
                <w:kern w:val="0"/>
                <w:sz w:val="30"/>
                <w:szCs w:val="30"/>
                <w:lang w:bidi="ar"/>
              </w:rPr>
              <w:t>专题三、七、八</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rPr>
              <w:t>28</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月</w:t>
            </w:r>
            <w:r>
              <w:rPr>
                <w:rFonts w:ascii="仿宋" w:hAnsi="仿宋" w:cs="仿宋" w:hint="eastAsia"/>
                <w:bCs/>
                <w:sz w:val="30"/>
                <w:szCs w:val="30"/>
                <w:lang w:bidi="ar"/>
              </w:rPr>
              <w:t>11-15</w:t>
            </w:r>
            <w:r>
              <w:rPr>
                <w:rFonts w:ascii="仿宋" w:hAnsi="仿宋" w:cs="仿宋" w:hint="eastAsia"/>
                <w:bCs/>
                <w:sz w:val="30"/>
                <w:szCs w:val="30"/>
                <w:lang w:bidi="ar"/>
              </w:rPr>
              <w:t>日（</w:t>
            </w:r>
            <w:r>
              <w:rPr>
                <w:rFonts w:ascii="仿宋" w:hAnsi="仿宋" w:cs="仿宋" w:hint="eastAsia"/>
                <w:bCs/>
                <w:sz w:val="30"/>
                <w:szCs w:val="30"/>
                <w:lang w:bidi="ar"/>
              </w:rPr>
              <w:t>11</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line="560" w:lineRule="exact"/>
              <w:jc w:val="center"/>
              <w:rPr>
                <w:rFonts w:ascii="仿宋" w:hAnsi="仿宋" w:cs="仿宋"/>
                <w:kern w:val="0"/>
                <w:sz w:val="30"/>
                <w:szCs w:val="30"/>
              </w:rPr>
            </w:pPr>
            <w:r>
              <w:rPr>
                <w:rFonts w:ascii="仿宋" w:hAnsi="仿宋" w:cs="仿宋" w:hint="eastAsia"/>
                <w:kern w:val="0"/>
                <w:sz w:val="30"/>
                <w:szCs w:val="30"/>
                <w:lang w:bidi="ar"/>
              </w:rPr>
              <w:t>贵阳</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rPr>
              <w:t>29</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月</w:t>
            </w:r>
            <w:r>
              <w:rPr>
                <w:rFonts w:ascii="仿宋" w:hAnsi="仿宋" w:cs="仿宋" w:hint="eastAsia"/>
                <w:bCs/>
                <w:sz w:val="30"/>
                <w:szCs w:val="30"/>
                <w:lang w:bidi="ar"/>
              </w:rPr>
              <w:t>11-15</w:t>
            </w:r>
            <w:r>
              <w:rPr>
                <w:rFonts w:ascii="仿宋" w:hAnsi="仿宋" w:cs="仿宋" w:hint="eastAsia"/>
                <w:bCs/>
                <w:sz w:val="30"/>
                <w:szCs w:val="30"/>
                <w:lang w:bidi="ar"/>
              </w:rPr>
              <w:t>日（</w:t>
            </w:r>
            <w:r>
              <w:rPr>
                <w:rFonts w:ascii="仿宋" w:hAnsi="仿宋" w:cs="仿宋" w:hint="eastAsia"/>
                <w:bCs/>
                <w:sz w:val="30"/>
                <w:szCs w:val="30"/>
                <w:lang w:bidi="ar"/>
              </w:rPr>
              <w:t>11</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银川</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专题四、六、九</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rPr>
              <w:t>30</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月</w:t>
            </w:r>
            <w:r>
              <w:rPr>
                <w:rFonts w:ascii="仿宋" w:hAnsi="仿宋" w:cs="仿宋" w:hint="eastAsia"/>
                <w:bCs/>
                <w:sz w:val="30"/>
                <w:szCs w:val="30"/>
                <w:lang w:bidi="ar"/>
              </w:rPr>
              <w:t>11-15</w:t>
            </w:r>
            <w:r>
              <w:rPr>
                <w:rFonts w:ascii="仿宋" w:hAnsi="仿宋" w:cs="仿宋" w:hint="eastAsia"/>
                <w:bCs/>
                <w:sz w:val="30"/>
                <w:szCs w:val="30"/>
                <w:lang w:bidi="ar"/>
              </w:rPr>
              <w:t>日（</w:t>
            </w:r>
            <w:r>
              <w:rPr>
                <w:rFonts w:ascii="仿宋" w:hAnsi="仿宋" w:cs="仿宋" w:hint="eastAsia"/>
                <w:bCs/>
                <w:sz w:val="30"/>
                <w:szCs w:val="30"/>
                <w:lang w:bidi="ar"/>
              </w:rPr>
              <w:t>11</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rPr>
              <w:t>遵义</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kern w:val="0"/>
                <w:sz w:val="30"/>
                <w:szCs w:val="30"/>
              </w:rPr>
            </w:pPr>
            <w:r>
              <w:rPr>
                <w:rFonts w:ascii="仿宋" w:hAnsi="仿宋" w:cs="仿宋" w:hint="eastAsia"/>
                <w:kern w:val="0"/>
                <w:sz w:val="30"/>
                <w:szCs w:val="30"/>
              </w:rPr>
              <w:t>31</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月</w:t>
            </w:r>
            <w:r>
              <w:rPr>
                <w:rFonts w:ascii="仿宋" w:hAnsi="仿宋" w:cs="仿宋" w:hint="eastAsia"/>
                <w:bCs/>
                <w:sz w:val="30"/>
                <w:szCs w:val="30"/>
                <w:lang w:bidi="ar"/>
              </w:rPr>
              <w:t>1</w:t>
            </w:r>
            <w:r>
              <w:rPr>
                <w:rFonts w:ascii="仿宋" w:hAnsi="仿宋" w:cs="仿宋" w:hint="eastAsia"/>
                <w:bCs/>
                <w:sz w:val="30"/>
                <w:szCs w:val="30"/>
                <w:lang w:bidi="ar"/>
              </w:rPr>
              <w:t>8</w:t>
            </w:r>
            <w:r>
              <w:rPr>
                <w:rFonts w:ascii="仿宋" w:hAnsi="仿宋" w:cs="仿宋" w:hint="eastAsia"/>
                <w:bCs/>
                <w:sz w:val="30"/>
                <w:szCs w:val="30"/>
                <w:lang w:bidi="ar"/>
              </w:rPr>
              <w:t>-</w:t>
            </w:r>
            <w:r>
              <w:rPr>
                <w:rFonts w:ascii="仿宋" w:hAnsi="仿宋" w:cs="仿宋" w:hint="eastAsia"/>
                <w:bCs/>
                <w:sz w:val="30"/>
                <w:szCs w:val="30"/>
                <w:lang w:bidi="ar"/>
              </w:rPr>
              <w:t>22</w:t>
            </w:r>
            <w:r>
              <w:rPr>
                <w:rFonts w:ascii="仿宋" w:hAnsi="仿宋" w:cs="仿宋" w:hint="eastAsia"/>
                <w:bCs/>
                <w:sz w:val="30"/>
                <w:szCs w:val="30"/>
                <w:lang w:bidi="ar"/>
              </w:rPr>
              <w:t>日（</w:t>
            </w:r>
            <w:r>
              <w:rPr>
                <w:rFonts w:ascii="仿宋" w:hAnsi="仿宋" w:cs="仿宋" w:hint="eastAsia"/>
                <w:bCs/>
                <w:sz w:val="30"/>
                <w:szCs w:val="30"/>
                <w:lang w:bidi="ar"/>
              </w:rPr>
              <w:t>1</w:t>
            </w:r>
            <w:r>
              <w:rPr>
                <w:rFonts w:ascii="仿宋" w:hAnsi="仿宋" w:cs="仿宋" w:hint="eastAsia"/>
                <w:bCs/>
                <w:sz w:val="30"/>
                <w:szCs w:val="30"/>
                <w:lang w:bidi="ar"/>
              </w:rPr>
              <w:t>8</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rPr>
              <w:t>大理</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w:t>
            </w:r>
            <w:r>
              <w:rPr>
                <w:rFonts w:ascii="仿宋" w:hAnsi="仿宋" w:cs="仿宋" w:hint="eastAsia"/>
                <w:bCs/>
                <w:sz w:val="30"/>
                <w:szCs w:val="30"/>
                <w:lang w:bidi="ar"/>
              </w:rPr>
              <w:t>三、八</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kern w:val="0"/>
                <w:sz w:val="30"/>
                <w:szCs w:val="30"/>
              </w:rPr>
              <w:t>32</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月</w:t>
            </w:r>
            <w:r>
              <w:rPr>
                <w:rFonts w:ascii="仿宋" w:hAnsi="仿宋" w:cs="仿宋" w:hint="eastAsia"/>
                <w:bCs/>
                <w:sz w:val="30"/>
                <w:szCs w:val="30"/>
                <w:lang w:bidi="ar"/>
              </w:rPr>
              <w:t>19-23</w:t>
            </w:r>
            <w:r>
              <w:rPr>
                <w:rFonts w:ascii="仿宋" w:hAnsi="仿宋" w:cs="仿宋" w:hint="eastAsia"/>
                <w:bCs/>
                <w:sz w:val="30"/>
                <w:szCs w:val="30"/>
                <w:lang w:bidi="ar"/>
              </w:rPr>
              <w:t>日（</w:t>
            </w:r>
            <w:r>
              <w:rPr>
                <w:rFonts w:ascii="仿宋" w:hAnsi="仿宋" w:cs="仿宋" w:hint="eastAsia"/>
                <w:bCs/>
                <w:sz w:val="30"/>
                <w:szCs w:val="30"/>
                <w:lang w:bidi="ar"/>
              </w:rPr>
              <w:t>19</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兰州</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专题十、十三</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rPr>
              <w:t>33</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月</w:t>
            </w:r>
            <w:r>
              <w:rPr>
                <w:rFonts w:ascii="仿宋" w:hAnsi="仿宋" w:cs="仿宋" w:hint="eastAsia"/>
                <w:bCs/>
                <w:sz w:val="30"/>
                <w:szCs w:val="30"/>
                <w:lang w:bidi="ar"/>
              </w:rPr>
              <w:t>25-29</w:t>
            </w:r>
            <w:r>
              <w:rPr>
                <w:rFonts w:ascii="仿宋" w:hAnsi="仿宋" w:cs="仿宋" w:hint="eastAsia"/>
                <w:bCs/>
                <w:sz w:val="30"/>
                <w:szCs w:val="30"/>
                <w:lang w:bidi="ar"/>
              </w:rPr>
              <w:t>日（</w:t>
            </w:r>
            <w:r>
              <w:rPr>
                <w:rFonts w:ascii="仿宋" w:hAnsi="仿宋" w:cs="仿宋" w:hint="eastAsia"/>
                <w:bCs/>
                <w:sz w:val="30"/>
                <w:szCs w:val="30"/>
                <w:lang w:bidi="ar"/>
              </w:rPr>
              <w:t>25</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青岛</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3</w:t>
            </w:r>
            <w:r>
              <w:rPr>
                <w:rFonts w:ascii="仿宋" w:hAnsi="仿宋" w:cs="仿宋" w:hint="eastAsia"/>
                <w:bCs/>
                <w:sz w:val="30"/>
                <w:szCs w:val="30"/>
                <w:lang w:bidi="ar"/>
              </w:rPr>
              <w:t>4</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月</w:t>
            </w:r>
            <w:r>
              <w:rPr>
                <w:rFonts w:ascii="仿宋" w:hAnsi="仿宋" w:cs="仿宋" w:hint="eastAsia"/>
                <w:bCs/>
                <w:sz w:val="30"/>
                <w:szCs w:val="30"/>
                <w:lang w:bidi="ar"/>
              </w:rPr>
              <w:t>2-6</w:t>
            </w:r>
            <w:r>
              <w:rPr>
                <w:rFonts w:ascii="仿宋" w:hAnsi="仿宋" w:cs="仿宋" w:hint="eastAsia"/>
                <w:bCs/>
                <w:sz w:val="30"/>
                <w:szCs w:val="30"/>
                <w:lang w:bidi="ar"/>
              </w:rPr>
              <w:t>日（</w:t>
            </w:r>
            <w:r>
              <w:rPr>
                <w:rFonts w:ascii="仿宋" w:hAnsi="仿宋" w:cs="仿宋" w:hint="eastAsia"/>
                <w:bCs/>
                <w:sz w:val="30"/>
                <w:szCs w:val="30"/>
                <w:lang w:bidi="ar"/>
              </w:rPr>
              <w:t>2</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青岛</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专题四、六、十三</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3</w:t>
            </w:r>
            <w:r>
              <w:rPr>
                <w:rFonts w:ascii="仿宋" w:hAnsi="仿宋" w:cs="仿宋" w:hint="eastAsia"/>
                <w:bCs/>
                <w:sz w:val="30"/>
                <w:szCs w:val="30"/>
                <w:lang w:bidi="ar"/>
              </w:rPr>
              <w:t>5</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月</w:t>
            </w:r>
            <w:r>
              <w:rPr>
                <w:rFonts w:ascii="仿宋" w:hAnsi="仿宋" w:cs="仿宋" w:hint="eastAsia"/>
                <w:bCs/>
                <w:sz w:val="30"/>
                <w:szCs w:val="30"/>
                <w:lang w:bidi="ar"/>
              </w:rPr>
              <w:t>2-6</w:t>
            </w:r>
            <w:r>
              <w:rPr>
                <w:rFonts w:ascii="仿宋" w:hAnsi="仿宋" w:cs="仿宋" w:hint="eastAsia"/>
                <w:bCs/>
                <w:sz w:val="30"/>
                <w:szCs w:val="30"/>
                <w:lang w:bidi="ar"/>
              </w:rPr>
              <w:t>日（</w:t>
            </w:r>
            <w:r>
              <w:rPr>
                <w:rFonts w:ascii="仿宋" w:hAnsi="仿宋" w:cs="仿宋" w:hint="eastAsia"/>
                <w:bCs/>
                <w:sz w:val="30"/>
                <w:szCs w:val="30"/>
                <w:lang w:bidi="ar"/>
              </w:rPr>
              <w:t>2</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贵阳</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36</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月</w:t>
            </w:r>
            <w:r>
              <w:rPr>
                <w:rFonts w:ascii="仿宋" w:hAnsi="仿宋" w:cs="仿宋" w:hint="eastAsia"/>
                <w:bCs/>
                <w:sz w:val="30"/>
                <w:szCs w:val="30"/>
                <w:lang w:bidi="ar"/>
              </w:rPr>
              <w:t>9-13</w:t>
            </w:r>
            <w:r>
              <w:rPr>
                <w:rFonts w:ascii="仿宋" w:hAnsi="仿宋" w:cs="仿宋" w:hint="eastAsia"/>
                <w:bCs/>
                <w:sz w:val="30"/>
                <w:szCs w:val="30"/>
                <w:lang w:bidi="ar"/>
              </w:rPr>
              <w:t>日（</w:t>
            </w:r>
            <w:r>
              <w:rPr>
                <w:rFonts w:ascii="仿宋" w:hAnsi="仿宋" w:cs="仿宋" w:hint="eastAsia"/>
                <w:bCs/>
                <w:sz w:val="30"/>
                <w:szCs w:val="30"/>
                <w:lang w:bidi="ar"/>
              </w:rPr>
              <w:t>9</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专题一、二、十七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3</w:t>
            </w:r>
            <w:r>
              <w:rPr>
                <w:rFonts w:ascii="仿宋" w:hAnsi="仿宋" w:cs="仿宋" w:hint="eastAsia"/>
                <w:bCs/>
                <w:sz w:val="30"/>
                <w:szCs w:val="30"/>
                <w:lang w:bidi="ar"/>
              </w:rPr>
              <w:t>7</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月</w:t>
            </w:r>
            <w:r>
              <w:rPr>
                <w:rFonts w:ascii="仿宋" w:hAnsi="仿宋" w:cs="仿宋" w:hint="eastAsia"/>
                <w:bCs/>
                <w:sz w:val="30"/>
                <w:szCs w:val="30"/>
                <w:lang w:bidi="ar"/>
              </w:rPr>
              <w:t>9-13</w:t>
            </w:r>
            <w:r>
              <w:rPr>
                <w:rFonts w:ascii="仿宋" w:hAnsi="仿宋" w:cs="仿宋" w:hint="eastAsia"/>
                <w:bCs/>
                <w:sz w:val="30"/>
                <w:szCs w:val="30"/>
                <w:lang w:bidi="ar"/>
              </w:rPr>
              <w:t>日（</w:t>
            </w:r>
            <w:r>
              <w:rPr>
                <w:rFonts w:ascii="仿宋" w:hAnsi="仿宋" w:cs="仿宋" w:hint="eastAsia"/>
                <w:bCs/>
                <w:sz w:val="30"/>
                <w:szCs w:val="30"/>
                <w:lang w:bidi="ar"/>
              </w:rPr>
              <w:t>9</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西宁</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lastRenderedPageBreak/>
              <w:t>3</w:t>
            </w:r>
            <w:r>
              <w:rPr>
                <w:rFonts w:ascii="仿宋" w:hAnsi="仿宋" w:cs="仿宋" w:hint="eastAsia"/>
                <w:bCs/>
                <w:sz w:val="30"/>
                <w:szCs w:val="30"/>
                <w:lang w:bidi="ar"/>
              </w:rPr>
              <w:t>8</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月</w:t>
            </w:r>
            <w:r>
              <w:rPr>
                <w:rFonts w:ascii="仿宋" w:hAnsi="仿宋" w:cs="仿宋" w:hint="eastAsia"/>
                <w:bCs/>
                <w:sz w:val="30"/>
                <w:szCs w:val="30"/>
                <w:lang w:bidi="ar"/>
              </w:rPr>
              <w:t>9-13</w:t>
            </w:r>
            <w:r>
              <w:rPr>
                <w:rFonts w:ascii="仿宋" w:hAnsi="仿宋" w:cs="仿宋" w:hint="eastAsia"/>
                <w:bCs/>
                <w:sz w:val="30"/>
                <w:szCs w:val="30"/>
                <w:lang w:bidi="ar"/>
              </w:rPr>
              <w:t>日（</w:t>
            </w:r>
            <w:r>
              <w:rPr>
                <w:rFonts w:ascii="仿宋" w:hAnsi="仿宋" w:cs="仿宋" w:hint="eastAsia"/>
                <w:bCs/>
                <w:sz w:val="30"/>
                <w:szCs w:val="30"/>
                <w:lang w:bidi="ar"/>
              </w:rPr>
              <w:t>9</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拉萨</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专题三、八、十七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39</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月</w:t>
            </w:r>
            <w:r>
              <w:rPr>
                <w:rFonts w:ascii="仿宋" w:hAnsi="仿宋" w:cs="仿宋" w:hint="eastAsia"/>
                <w:bCs/>
                <w:sz w:val="30"/>
                <w:szCs w:val="30"/>
                <w:lang w:bidi="ar"/>
              </w:rPr>
              <w:t>16-20</w:t>
            </w:r>
            <w:r>
              <w:rPr>
                <w:rFonts w:ascii="仿宋" w:hAnsi="仿宋" w:cs="仿宋" w:hint="eastAsia"/>
                <w:bCs/>
                <w:sz w:val="30"/>
                <w:szCs w:val="30"/>
                <w:lang w:bidi="ar"/>
              </w:rPr>
              <w:t>日（</w:t>
            </w:r>
            <w:r>
              <w:rPr>
                <w:rFonts w:ascii="仿宋" w:hAnsi="仿宋" w:cs="仿宋" w:hint="eastAsia"/>
                <w:bCs/>
                <w:sz w:val="30"/>
                <w:szCs w:val="30"/>
                <w:lang w:bidi="ar"/>
              </w:rPr>
              <w:t>16</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大连</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专题四、六、十三</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40</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月</w:t>
            </w:r>
            <w:r>
              <w:rPr>
                <w:rFonts w:ascii="仿宋" w:hAnsi="仿宋" w:cs="仿宋" w:hint="eastAsia"/>
                <w:bCs/>
                <w:sz w:val="30"/>
                <w:szCs w:val="30"/>
                <w:lang w:bidi="ar"/>
              </w:rPr>
              <w:t>16-20</w:t>
            </w:r>
            <w:r>
              <w:rPr>
                <w:rFonts w:ascii="仿宋" w:hAnsi="仿宋" w:cs="仿宋" w:hint="eastAsia"/>
                <w:bCs/>
                <w:sz w:val="30"/>
                <w:szCs w:val="30"/>
                <w:lang w:bidi="ar"/>
              </w:rPr>
              <w:t>日（</w:t>
            </w:r>
            <w:r>
              <w:rPr>
                <w:rFonts w:ascii="仿宋" w:hAnsi="仿宋" w:cs="仿宋" w:hint="eastAsia"/>
                <w:bCs/>
                <w:sz w:val="30"/>
                <w:szCs w:val="30"/>
                <w:lang w:bidi="ar"/>
              </w:rPr>
              <w:t>16</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专题四、六、九</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41</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月</w:t>
            </w:r>
            <w:r>
              <w:rPr>
                <w:rFonts w:ascii="仿宋" w:hAnsi="仿宋" w:cs="仿宋" w:hint="eastAsia"/>
                <w:bCs/>
                <w:sz w:val="30"/>
                <w:szCs w:val="30"/>
                <w:lang w:bidi="ar"/>
              </w:rPr>
              <w:t>16-20</w:t>
            </w:r>
            <w:r>
              <w:rPr>
                <w:rFonts w:ascii="仿宋" w:hAnsi="仿宋" w:cs="仿宋" w:hint="eastAsia"/>
                <w:bCs/>
                <w:sz w:val="30"/>
                <w:szCs w:val="30"/>
                <w:lang w:bidi="ar"/>
              </w:rPr>
              <w:t>日（</w:t>
            </w:r>
            <w:r>
              <w:rPr>
                <w:rFonts w:ascii="仿宋" w:hAnsi="仿宋" w:cs="仿宋" w:hint="eastAsia"/>
                <w:bCs/>
                <w:sz w:val="30"/>
                <w:szCs w:val="30"/>
                <w:lang w:bidi="ar"/>
              </w:rPr>
              <w:t>16</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威海</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专题十一、十六、十八</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42</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月</w:t>
            </w:r>
            <w:r>
              <w:rPr>
                <w:rFonts w:ascii="仿宋" w:hAnsi="仿宋" w:cs="仿宋" w:hint="eastAsia"/>
                <w:bCs/>
                <w:sz w:val="30"/>
                <w:szCs w:val="30"/>
                <w:lang w:bidi="ar"/>
              </w:rPr>
              <w:t>21</w:t>
            </w:r>
            <w:r>
              <w:rPr>
                <w:rFonts w:ascii="仿宋" w:hAnsi="仿宋" w:cs="仿宋" w:hint="eastAsia"/>
                <w:bCs/>
                <w:sz w:val="30"/>
                <w:szCs w:val="30"/>
                <w:lang w:bidi="ar"/>
              </w:rPr>
              <w:t>-2</w:t>
            </w:r>
            <w:r>
              <w:rPr>
                <w:rFonts w:ascii="仿宋" w:hAnsi="仿宋" w:cs="仿宋" w:hint="eastAsia"/>
                <w:bCs/>
                <w:sz w:val="30"/>
                <w:szCs w:val="30"/>
                <w:lang w:bidi="ar"/>
              </w:rPr>
              <w:t>5</w:t>
            </w:r>
            <w:r>
              <w:rPr>
                <w:rFonts w:ascii="仿宋" w:hAnsi="仿宋" w:cs="仿宋" w:hint="eastAsia"/>
                <w:bCs/>
                <w:sz w:val="30"/>
                <w:szCs w:val="30"/>
                <w:lang w:bidi="ar"/>
              </w:rPr>
              <w:t>日（</w:t>
            </w:r>
            <w:r>
              <w:rPr>
                <w:rFonts w:ascii="仿宋" w:hAnsi="仿宋" w:cs="仿宋" w:hint="eastAsia"/>
                <w:bCs/>
                <w:sz w:val="30"/>
                <w:szCs w:val="30"/>
                <w:lang w:bidi="ar"/>
              </w:rPr>
              <w:t>21</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大理</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w:t>
            </w:r>
            <w:r>
              <w:rPr>
                <w:rFonts w:ascii="仿宋" w:hAnsi="仿宋" w:cs="仿宋" w:hint="eastAsia"/>
                <w:bCs/>
                <w:sz w:val="30"/>
                <w:szCs w:val="30"/>
                <w:lang w:bidi="ar"/>
              </w:rPr>
              <w:t>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4</w:t>
            </w:r>
            <w:r>
              <w:rPr>
                <w:rFonts w:ascii="仿宋" w:hAnsi="仿宋" w:cs="仿宋" w:hint="eastAsia"/>
                <w:bCs/>
                <w:sz w:val="30"/>
                <w:szCs w:val="30"/>
                <w:lang w:bidi="ar"/>
              </w:rPr>
              <w:t>3</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月</w:t>
            </w:r>
            <w:r>
              <w:rPr>
                <w:rFonts w:ascii="仿宋" w:hAnsi="仿宋" w:cs="仿宋" w:hint="eastAsia"/>
                <w:bCs/>
                <w:sz w:val="30"/>
                <w:szCs w:val="30"/>
                <w:lang w:bidi="ar"/>
              </w:rPr>
              <w:t>23-27</w:t>
            </w:r>
            <w:r>
              <w:rPr>
                <w:rFonts w:ascii="仿宋" w:hAnsi="仿宋" w:cs="仿宋" w:hint="eastAsia"/>
                <w:bCs/>
                <w:sz w:val="30"/>
                <w:szCs w:val="30"/>
                <w:lang w:bidi="ar"/>
              </w:rPr>
              <w:t>日（</w:t>
            </w:r>
            <w:r>
              <w:rPr>
                <w:rFonts w:ascii="仿宋" w:hAnsi="仿宋" w:cs="仿宋" w:hint="eastAsia"/>
                <w:bCs/>
                <w:sz w:val="30"/>
                <w:szCs w:val="30"/>
                <w:lang w:bidi="ar"/>
              </w:rPr>
              <w:t>23</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乌鲁木齐</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4</w:t>
            </w:r>
            <w:r>
              <w:rPr>
                <w:rFonts w:ascii="仿宋" w:hAnsi="仿宋" w:cs="仿宋" w:hint="eastAsia"/>
                <w:bCs/>
                <w:sz w:val="30"/>
                <w:szCs w:val="30"/>
                <w:lang w:bidi="ar"/>
              </w:rPr>
              <w:t>4</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月</w:t>
            </w:r>
            <w:r>
              <w:rPr>
                <w:rFonts w:ascii="仿宋" w:hAnsi="仿宋" w:cs="仿宋" w:hint="eastAsia"/>
                <w:bCs/>
                <w:sz w:val="30"/>
                <w:szCs w:val="30"/>
                <w:lang w:bidi="ar"/>
              </w:rPr>
              <w:t>23-27</w:t>
            </w:r>
            <w:r>
              <w:rPr>
                <w:rFonts w:ascii="仿宋" w:hAnsi="仿宋" w:cs="仿宋" w:hint="eastAsia"/>
                <w:bCs/>
                <w:sz w:val="30"/>
                <w:szCs w:val="30"/>
                <w:lang w:bidi="ar"/>
              </w:rPr>
              <w:t>日（</w:t>
            </w:r>
            <w:r>
              <w:rPr>
                <w:rFonts w:ascii="仿宋" w:hAnsi="仿宋" w:cs="仿宋" w:hint="eastAsia"/>
                <w:bCs/>
                <w:sz w:val="30"/>
                <w:szCs w:val="30"/>
                <w:lang w:bidi="ar"/>
              </w:rPr>
              <w:t>23</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呼和浩特</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专题一、二、三</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4</w:t>
            </w:r>
            <w:r>
              <w:rPr>
                <w:rFonts w:ascii="仿宋" w:hAnsi="仿宋" w:cs="仿宋" w:hint="eastAsia"/>
                <w:bCs/>
                <w:sz w:val="30"/>
                <w:szCs w:val="30"/>
                <w:lang w:bidi="ar"/>
              </w:rPr>
              <w:t>5</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w:t>
            </w:r>
            <w:r>
              <w:rPr>
                <w:rFonts w:ascii="仿宋" w:hAnsi="仿宋" w:cs="仿宋" w:hint="eastAsia"/>
                <w:bCs/>
                <w:sz w:val="30"/>
                <w:szCs w:val="30"/>
                <w:lang w:bidi="ar"/>
              </w:rPr>
              <w:t>月</w:t>
            </w:r>
            <w:r>
              <w:rPr>
                <w:rFonts w:ascii="仿宋" w:hAnsi="仿宋" w:cs="仿宋" w:hint="eastAsia"/>
                <w:bCs/>
                <w:sz w:val="30"/>
                <w:szCs w:val="30"/>
                <w:lang w:bidi="ar"/>
              </w:rPr>
              <w:t>6-10</w:t>
            </w:r>
            <w:r>
              <w:rPr>
                <w:rFonts w:ascii="仿宋" w:hAnsi="仿宋" w:cs="仿宋" w:hint="eastAsia"/>
                <w:bCs/>
                <w:sz w:val="30"/>
                <w:szCs w:val="30"/>
                <w:lang w:bidi="ar"/>
              </w:rPr>
              <w:t>日（</w:t>
            </w:r>
            <w:r>
              <w:rPr>
                <w:rFonts w:ascii="仿宋" w:hAnsi="仿宋" w:cs="仿宋" w:hint="eastAsia"/>
                <w:bCs/>
                <w:sz w:val="30"/>
                <w:szCs w:val="30"/>
                <w:lang w:bidi="ar"/>
              </w:rPr>
              <w:t>6</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乌鲁木齐</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专题十二</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4</w:t>
            </w:r>
            <w:r>
              <w:rPr>
                <w:rFonts w:ascii="仿宋" w:hAnsi="仿宋" w:cs="仿宋" w:hint="eastAsia"/>
                <w:bCs/>
                <w:sz w:val="30"/>
                <w:szCs w:val="30"/>
                <w:lang w:bidi="ar"/>
              </w:rPr>
              <w:t>6</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w:t>
            </w:r>
            <w:r>
              <w:rPr>
                <w:rFonts w:ascii="仿宋" w:hAnsi="仿宋" w:cs="仿宋" w:hint="eastAsia"/>
                <w:bCs/>
                <w:sz w:val="30"/>
                <w:szCs w:val="30"/>
                <w:lang w:bidi="ar"/>
              </w:rPr>
              <w:t>月</w:t>
            </w:r>
            <w:r>
              <w:rPr>
                <w:rFonts w:ascii="仿宋" w:hAnsi="仿宋" w:cs="仿宋" w:hint="eastAsia"/>
                <w:bCs/>
                <w:sz w:val="30"/>
                <w:szCs w:val="30"/>
                <w:lang w:bidi="ar"/>
              </w:rPr>
              <w:t>6-10</w:t>
            </w:r>
            <w:r>
              <w:rPr>
                <w:rFonts w:ascii="仿宋" w:hAnsi="仿宋" w:cs="仿宋" w:hint="eastAsia"/>
                <w:bCs/>
                <w:sz w:val="30"/>
                <w:szCs w:val="30"/>
                <w:lang w:bidi="ar"/>
              </w:rPr>
              <w:t>日（</w:t>
            </w:r>
            <w:r>
              <w:rPr>
                <w:rFonts w:ascii="仿宋" w:hAnsi="仿宋" w:cs="仿宋" w:hint="eastAsia"/>
                <w:bCs/>
                <w:sz w:val="30"/>
                <w:szCs w:val="30"/>
                <w:lang w:bidi="ar"/>
              </w:rPr>
              <w:t>6</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贵阳</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专题四、六、九</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4</w:t>
            </w:r>
            <w:r>
              <w:rPr>
                <w:rFonts w:ascii="仿宋" w:hAnsi="仿宋" w:cs="仿宋" w:hint="eastAsia"/>
                <w:bCs/>
                <w:sz w:val="30"/>
                <w:szCs w:val="30"/>
                <w:lang w:bidi="ar"/>
              </w:rPr>
              <w:t>7</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w:t>
            </w:r>
            <w:r>
              <w:rPr>
                <w:rFonts w:ascii="仿宋" w:hAnsi="仿宋" w:cs="仿宋" w:hint="eastAsia"/>
                <w:bCs/>
                <w:sz w:val="30"/>
                <w:szCs w:val="30"/>
                <w:lang w:bidi="ar"/>
              </w:rPr>
              <w:t>月</w:t>
            </w:r>
            <w:r>
              <w:rPr>
                <w:rFonts w:ascii="仿宋" w:hAnsi="仿宋" w:cs="仿宋" w:hint="eastAsia"/>
                <w:bCs/>
                <w:sz w:val="30"/>
                <w:szCs w:val="30"/>
                <w:lang w:bidi="ar"/>
              </w:rPr>
              <w:t>6-10</w:t>
            </w:r>
            <w:r>
              <w:rPr>
                <w:rFonts w:ascii="仿宋" w:hAnsi="仿宋" w:cs="仿宋" w:hint="eastAsia"/>
                <w:bCs/>
                <w:sz w:val="30"/>
                <w:szCs w:val="30"/>
                <w:lang w:bidi="ar"/>
              </w:rPr>
              <w:t>日（</w:t>
            </w:r>
            <w:r>
              <w:rPr>
                <w:rFonts w:ascii="仿宋" w:hAnsi="仿宋" w:cs="仿宋" w:hint="eastAsia"/>
                <w:bCs/>
                <w:sz w:val="30"/>
                <w:szCs w:val="30"/>
                <w:lang w:bidi="ar"/>
              </w:rPr>
              <w:t>6</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威海</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专题十、十三</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4</w:t>
            </w:r>
            <w:r>
              <w:rPr>
                <w:rFonts w:ascii="仿宋" w:hAnsi="仿宋" w:cs="仿宋" w:hint="eastAsia"/>
                <w:bCs/>
                <w:sz w:val="30"/>
                <w:szCs w:val="30"/>
                <w:lang w:bidi="ar"/>
              </w:rPr>
              <w:t>8</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w:t>
            </w:r>
            <w:r>
              <w:rPr>
                <w:rFonts w:ascii="仿宋" w:hAnsi="仿宋" w:cs="仿宋" w:hint="eastAsia"/>
                <w:bCs/>
                <w:sz w:val="30"/>
                <w:szCs w:val="30"/>
                <w:lang w:bidi="ar"/>
              </w:rPr>
              <w:t>月</w:t>
            </w:r>
            <w:r>
              <w:rPr>
                <w:rFonts w:ascii="仿宋" w:hAnsi="仿宋" w:cs="仿宋" w:hint="eastAsia"/>
                <w:bCs/>
                <w:sz w:val="30"/>
                <w:szCs w:val="30"/>
                <w:lang w:bidi="ar"/>
              </w:rPr>
              <w:t>13-17</w:t>
            </w:r>
            <w:r>
              <w:rPr>
                <w:rFonts w:ascii="仿宋" w:hAnsi="仿宋" w:cs="仿宋" w:hint="eastAsia"/>
                <w:bCs/>
                <w:sz w:val="30"/>
                <w:szCs w:val="30"/>
                <w:lang w:bidi="ar"/>
              </w:rPr>
              <w:t>日（</w:t>
            </w:r>
            <w:r>
              <w:rPr>
                <w:rFonts w:ascii="仿宋" w:hAnsi="仿宋" w:cs="仿宋" w:hint="eastAsia"/>
                <w:bCs/>
                <w:sz w:val="30"/>
                <w:szCs w:val="30"/>
                <w:lang w:bidi="ar"/>
              </w:rPr>
              <w:t>13</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青岛</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4</w:t>
            </w:r>
            <w:r>
              <w:rPr>
                <w:rFonts w:ascii="仿宋" w:hAnsi="仿宋" w:cs="仿宋" w:hint="eastAsia"/>
                <w:bCs/>
                <w:sz w:val="30"/>
                <w:szCs w:val="30"/>
                <w:lang w:bidi="ar"/>
              </w:rPr>
              <w:t>9</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w:t>
            </w:r>
            <w:r>
              <w:rPr>
                <w:rFonts w:ascii="仿宋" w:hAnsi="仿宋" w:cs="仿宋" w:hint="eastAsia"/>
                <w:bCs/>
                <w:sz w:val="30"/>
                <w:szCs w:val="30"/>
                <w:lang w:bidi="ar"/>
              </w:rPr>
              <w:t>月</w:t>
            </w:r>
            <w:r>
              <w:rPr>
                <w:rFonts w:ascii="仿宋" w:hAnsi="仿宋" w:cs="仿宋" w:hint="eastAsia"/>
                <w:bCs/>
                <w:sz w:val="30"/>
                <w:szCs w:val="30"/>
                <w:lang w:bidi="ar"/>
              </w:rPr>
              <w:t>13-17</w:t>
            </w:r>
            <w:r>
              <w:rPr>
                <w:rFonts w:ascii="仿宋" w:hAnsi="仿宋" w:cs="仿宋" w:hint="eastAsia"/>
                <w:bCs/>
                <w:sz w:val="30"/>
                <w:szCs w:val="30"/>
                <w:lang w:bidi="ar"/>
              </w:rPr>
              <w:t>日（</w:t>
            </w:r>
            <w:r>
              <w:rPr>
                <w:rFonts w:ascii="仿宋" w:hAnsi="仿宋" w:cs="仿宋" w:hint="eastAsia"/>
                <w:bCs/>
                <w:sz w:val="30"/>
                <w:szCs w:val="30"/>
                <w:lang w:bidi="ar"/>
              </w:rPr>
              <w:t>13</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昆明</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50</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w:t>
            </w:r>
            <w:r>
              <w:rPr>
                <w:rFonts w:ascii="仿宋" w:hAnsi="仿宋" w:cs="仿宋" w:hint="eastAsia"/>
                <w:bCs/>
                <w:sz w:val="30"/>
                <w:szCs w:val="30"/>
                <w:lang w:bidi="ar"/>
              </w:rPr>
              <w:t>月</w:t>
            </w:r>
            <w:r>
              <w:rPr>
                <w:rFonts w:ascii="仿宋" w:hAnsi="仿宋" w:cs="仿宋" w:hint="eastAsia"/>
                <w:bCs/>
                <w:sz w:val="30"/>
                <w:szCs w:val="30"/>
                <w:lang w:bidi="ar"/>
              </w:rPr>
              <w:t>13-17</w:t>
            </w:r>
            <w:r>
              <w:rPr>
                <w:rFonts w:ascii="仿宋" w:hAnsi="仿宋" w:cs="仿宋" w:hint="eastAsia"/>
                <w:bCs/>
                <w:sz w:val="30"/>
                <w:szCs w:val="30"/>
                <w:lang w:bidi="ar"/>
              </w:rPr>
              <w:t>日（</w:t>
            </w:r>
            <w:r>
              <w:rPr>
                <w:rFonts w:ascii="仿宋" w:hAnsi="仿宋" w:cs="仿宋" w:hint="eastAsia"/>
                <w:bCs/>
                <w:sz w:val="30"/>
                <w:szCs w:val="30"/>
                <w:lang w:bidi="ar"/>
              </w:rPr>
              <w:t>13</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兰州</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专题三、八、九</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51</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w:t>
            </w:r>
            <w:r>
              <w:rPr>
                <w:rFonts w:ascii="仿宋" w:hAnsi="仿宋" w:cs="仿宋" w:hint="eastAsia"/>
                <w:bCs/>
                <w:sz w:val="30"/>
                <w:szCs w:val="30"/>
                <w:lang w:bidi="ar"/>
              </w:rPr>
              <w:t>月</w:t>
            </w:r>
            <w:r>
              <w:rPr>
                <w:rFonts w:ascii="仿宋" w:hAnsi="仿宋" w:cs="仿宋" w:hint="eastAsia"/>
                <w:bCs/>
                <w:sz w:val="30"/>
                <w:szCs w:val="30"/>
                <w:lang w:bidi="ar"/>
              </w:rPr>
              <w:t>1</w:t>
            </w:r>
            <w:r>
              <w:rPr>
                <w:rFonts w:ascii="仿宋" w:hAnsi="仿宋" w:cs="仿宋" w:hint="eastAsia"/>
                <w:bCs/>
                <w:sz w:val="30"/>
                <w:szCs w:val="30"/>
                <w:lang w:bidi="ar"/>
              </w:rPr>
              <w:t>4</w:t>
            </w:r>
            <w:r>
              <w:rPr>
                <w:rFonts w:ascii="仿宋" w:hAnsi="仿宋" w:cs="仿宋" w:hint="eastAsia"/>
                <w:bCs/>
                <w:sz w:val="30"/>
                <w:szCs w:val="30"/>
                <w:lang w:bidi="ar"/>
              </w:rPr>
              <w:t>-1</w:t>
            </w:r>
            <w:r>
              <w:rPr>
                <w:rFonts w:ascii="仿宋" w:hAnsi="仿宋" w:cs="仿宋" w:hint="eastAsia"/>
                <w:bCs/>
                <w:sz w:val="30"/>
                <w:szCs w:val="30"/>
                <w:lang w:bidi="ar"/>
              </w:rPr>
              <w:t>8</w:t>
            </w:r>
            <w:r>
              <w:rPr>
                <w:rFonts w:ascii="仿宋" w:hAnsi="仿宋" w:cs="仿宋" w:hint="eastAsia"/>
                <w:bCs/>
                <w:sz w:val="30"/>
                <w:szCs w:val="30"/>
                <w:lang w:bidi="ar"/>
              </w:rPr>
              <w:t>日（</w:t>
            </w:r>
            <w:r>
              <w:rPr>
                <w:rFonts w:ascii="仿宋" w:hAnsi="仿宋" w:cs="仿宋" w:hint="eastAsia"/>
                <w:bCs/>
                <w:sz w:val="30"/>
                <w:szCs w:val="30"/>
                <w:lang w:bidi="ar"/>
              </w:rPr>
              <w:t>1</w:t>
            </w:r>
            <w:r>
              <w:rPr>
                <w:rFonts w:ascii="仿宋" w:hAnsi="仿宋" w:cs="仿宋" w:hint="eastAsia"/>
                <w:bCs/>
                <w:sz w:val="30"/>
                <w:szCs w:val="30"/>
                <w:lang w:bidi="ar"/>
              </w:rPr>
              <w:t>4</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大理</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w:t>
            </w:r>
            <w:r>
              <w:rPr>
                <w:rFonts w:ascii="仿宋" w:hAnsi="仿宋" w:cs="仿宋" w:hint="eastAsia"/>
                <w:bCs/>
                <w:sz w:val="30"/>
                <w:szCs w:val="30"/>
                <w:lang w:bidi="ar"/>
              </w:rPr>
              <w:t>一</w:t>
            </w:r>
            <w:r>
              <w:rPr>
                <w:rFonts w:ascii="仿宋" w:hAnsi="仿宋" w:cs="仿宋" w:hint="eastAsia"/>
                <w:bCs/>
                <w:sz w:val="30"/>
                <w:szCs w:val="30"/>
                <w:lang w:bidi="ar"/>
              </w:rPr>
              <w:t>、</w:t>
            </w:r>
            <w:r>
              <w:rPr>
                <w:rFonts w:ascii="仿宋" w:hAnsi="仿宋" w:cs="仿宋" w:hint="eastAsia"/>
                <w:bCs/>
                <w:sz w:val="30"/>
                <w:szCs w:val="30"/>
                <w:lang w:bidi="ar"/>
              </w:rPr>
              <w:t>二</w:t>
            </w:r>
            <w:r>
              <w:rPr>
                <w:rFonts w:ascii="仿宋" w:hAnsi="仿宋" w:cs="仿宋" w:hint="eastAsia"/>
                <w:bCs/>
                <w:sz w:val="30"/>
                <w:szCs w:val="30"/>
                <w:lang w:bidi="ar"/>
              </w:rPr>
              <w:t>、</w:t>
            </w:r>
            <w:r>
              <w:rPr>
                <w:rFonts w:ascii="仿宋" w:hAnsi="仿宋" w:cs="仿宋" w:hint="eastAsia"/>
                <w:bCs/>
                <w:sz w:val="30"/>
                <w:szCs w:val="30"/>
                <w:lang w:bidi="ar"/>
              </w:rPr>
              <w:t>十七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2</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w:t>
            </w:r>
            <w:r>
              <w:rPr>
                <w:rFonts w:ascii="仿宋" w:hAnsi="仿宋" w:cs="仿宋" w:hint="eastAsia"/>
                <w:bCs/>
                <w:sz w:val="30"/>
                <w:szCs w:val="30"/>
                <w:lang w:bidi="ar"/>
              </w:rPr>
              <w:t>月</w:t>
            </w:r>
            <w:r>
              <w:rPr>
                <w:rFonts w:ascii="仿宋" w:hAnsi="仿宋" w:cs="仿宋" w:hint="eastAsia"/>
                <w:bCs/>
                <w:sz w:val="30"/>
                <w:szCs w:val="30"/>
                <w:lang w:bidi="ar"/>
              </w:rPr>
              <w:t>20-24</w:t>
            </w:r>
            <w:r>
              <w:rPr>
                <w:rFonts w:ascii="仿宋" w:hAnsi="仿宋" w:cs="仿宋" w:hint="eastAsia"/>
                <w:bCs/>
                <w:sz w:val="30"/>
                <w:szCs w:val="30"/>
                <w:lang w:bidi="ar"/>
              </w:rPr>
              <w:t>日（</w:t>
            </w:r>
            <w:r>
              <w:rPr>
                <w:rFonts w:ascii="仿宋" w:hAnsi="仿宋" w:cs="仿宋" w:hint="eastAsia"/>
                <w:bCs/>
                <w:sz w:val="30"/>
                <w:szCs w:val="30"/>
                <w:lang w:bidi="ar"/>
              </w:rPr>
              <w:t>20</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西宁</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专题十一、十六、十八</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3</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w:t>
            </w:r>
            <w:r>
              <w:rPr>
                <w:rFonts w:ascii="仿宋" w:hAnsi="仿宋" w:cs="仿宋" w:hint="eastAsia"/>
                <w:bCs/>
                <w:sz w:val="30"/>
                <w:szCs w:val="30"/>
                <w:lang w:bidi="ar"/>
              </w:rPr>
              <w:t>月</w:t>
            </w:r>
            <w:r>
              <w:rPr>
                <w:rFonts w:ascii="仿宋" w:hAnsi="仿宋" w:cs="仿宋" w:hint="eastAsia"/>
                <w:bCs/>
                <w:sz w:val="30"/>
                <w:szCs w:val="30"/>
                <w:lang w:bidi="ar"/>
              </w:rPr>
              <w:t>20-24</w:t>
            </w:r>
            <w:r>
              <w:rPr>
                <w:rFonts w:ascii="仿宋" w:hAnsi="仿宋" w:cs="仿宋" w:hint="eastAsia"/>
                <w:bCs/>
                <w:sz w:val="30"/>
                <w:szCs w:val="30"/>
                <w:lang w:bidi="ar"/>
              </w:rPr>
              <w:t>日（</w:t>
            </w:r>
            <w:r>
              <w:rPr>
                <w:rFonts w:ascii="仿宋" w:hAnsi="仿宋" w:cs="仿宋" w:hint="eastAsia"/>
                <w:bCs/>
                <w:sz w:val="30"/>
                <w:szCs w:val="30"/>
                <w:lang w:bidi="ar"/>
              </w:rPr>
              <w:t>20</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4</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w:t>
            </w:r>
            <w:r>
              <w:rPr>
                <w:rFonts w:ascii="仿宋" w:hAnsi="仿宋" w:cs="仿宋" w:hint="eastAsia"/>
                <w:bCs/>
                <w:sz w:val="30"/>
                <w:szCs w:val="30"/>
                <w:lang w:bidi="ar"/>
              </w:rPr>
              <w:t>月</w:t>
            </w:r>
            <w:r>
              <w:rPr>
                <w:rFonts w:ascii="仿宋" w:hAnsi="仿宋" w:cs="仿宋" w:hint="eastAsia"/>
                <w:bCs/>
                <w:sz w:val="30"/>
                <w:szCs w:val="30"/>
                <w:lang w:bidi="ar"/>
              </w:rPr>
              <w:t>27-31</w:t>
            </w:r>
            <w:r>
              <w:rPr>
                <w:rFonts w:ascii="仿宋" w:hAnsi="仿宋" w:cs="仿宋" w:hint="eastAsia"/>
                <w:bCs/>
                <w:sz w:val="30"/>
                <w:szCs w:val="30"/>
                <w:lang w:bidi="ar"/>
              </w:rPr>
              <w:t>日（</w:t>
            </w:r>
            <w:r>
              <w:rPr>
                <w:rFonts w:ascii="仿宋" w:hAnsi="仿宋" w:cs="仿宋" w:hint="eastAsia"/>
                <w:bCs/>
                <w:sz w:val="30"/>
                <w:szCs w:val="30"/>
                <w:lang w:bidi="ar"/>
              </w:rPr>
              <w:t>27</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青岛</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专题十、十三</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5</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9</w:t>
            </w:r>
            <w:r>
              <w:rPr>
                <w:rFonts w:ascii="仿宋" w:hAnsi="仿宋" w:cs="仿宋" w:hint="eastAsia"/>
                <w:bCs/>
                <w:sz w:val="30"/>
                <w:szCs w:val="30"/>
                <w:lang w:bidi="ar"/>
              </w:rPr>
              <w:t>月</w:t>
            </w:r>
            <w:r>
              <w:rPr>
                <w:rFonts w:ascii="仿宋" w:hAnsi="仿宋" w:cs="仿宋" w:hint="eastAsia"/>
                <w:bCs/>
                <w:sz w:val="30"/>
                <w:szCs w:val="30"/>
                <w:lang w:bidi="ar"/>
              </w:rPr>
              <w:t>3-7</w:t>
            </w:r>
            <w:r>
              <w:rPr>
                <w:rFonts w:ascii="仿宋" w:hAnsi="仿宋" w:cs="仿宋" w:hint="eastAsia"/>
                <w:bCs/>
                <w:sz w:val="30"/>
                <w:szCs w:val="30"/>
                <w:lang w:bidi="ar"/>
              </w:rPr>
              <w:t>日（</w:t>
            </w:r>
            <w:r>
              <w:rPr>
                <w:rFonts w:ascii="仿宋" w:hAnsi="仿宋" w:cs="仿宋" w:hint="eastAsia"/>
                <w:bCs/>
                <w:sz w:val="30"/>
                <w:szCs w:val="30"/>
                <w:lang w:bidi="ar"/>
              </w:rPr>
              <w:t>3</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6</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9</w:t>
            </w:r>
            <w:r>
              <w:rPr>
                <w:rFonts w:ascii="仿宋" w:hAnsi="仿宋" w:cs="仿宋" w:hint="eastAsia"/>
                <w:bCs/>
                <w:sz w:val="30"/>
                <w:szCs w:val="30"/>
                <w:lang w:bidi="ar"/>
              </w:rPr>
              <w:t>月</w:t>
            </w:r>
            <w:r>
              <w:rPr>
                <w:rFonts w:ascii="仿宋" w:hAnsi="仿宋" w:cs="仿宋" w:hint="eastAsia"/>
                <w:bCs/>
                <w:sz w:val="30"/>
                <w:szCs w:val="30"/>
                <w:lang w:bidi="ar"/>
              </w:rPr>
              <w:t>3-7</w:t>
            </w:r>
            <w:r>
              <w:rPr>
                <w:rFonts w:ascii="仿宋" w:hAnsi="仿宋" w:cs="仿宋" w:hint="eastAsia"/>
                <w:bCs/>
                <w:sz w:val="30"/>
                <w:szCs w:val="30"/>
                <w:lang w:bidi="ar"/>
              </w:rPr>
              <w:t>日（</w:t>
            </w:r>
            <w:r>
              <w:rPr>
                <w:rFonts w:ascii="仿宋" w:hAnsi="仿宋" w:cs="仿宋" w:hint="eastAsia"/>
                <w:bCs/>
                <w:sz w:val="30"/>
                <w:szCs w:val="30"/>
                <w:lang w:bidi="ar"/>
              </w:rPr>
              <w:t>3</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厦门</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专题三、八、十八</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7</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9</w:t>
            </w:r>
            <w:r>
              <w:rPr>
                <w:rFonts w:ascii="仿宋" w:hAnsi="仿宋" w:cs="仿宋" w:hint="eastAsia"/>
                <w:bCs/>
                <w:sz w:val="30"/>
                <w:szCs w:val="30"/>
                <w:lang w:bidi="ar"/>
              </w:rPr>
              <w:t>月</w:t>
            </w:r>
            <w:r>
              <w:rPr>
                <w:rFonts w:ascii="仿宋" w:hAnsi="仿宋" w:cs="仿宋" w:hint="eastAsia"/>
                <w:bCs/>
                <w:sz w:val="30"/>
                <w:szCs w:val="30"/>
                <w:lang w:bidi="ar"/>
              </w:rPr>
              <w:t>3-7</w:t>
            </w:r>
            <w:r>
              <w:rPr>
                <w:rFonts w:ascii="仿宋" w:hAnsi="仿宋" w:cs="仿宋" w:hint="eastAsia"/>
                <w:bCs/>
                <w:sz w:val="30"/>
                <w:szCs w:val="30"/>
                <w:lang w:bidi="ar"/>
              </w:rPr>
              <w:t>日（</w:t>
            </w:r>
            <w:r>
              <w:rPr>
                <w:rFonts w:ascii="仿宋" w:hAnsi="仿宋" w:cs="仿宋" w:hint="eastAsia"/>
                <w:bCs/>
                <w:sz w:val="30"/>
                <w:szCs w:val="30"/>
                <w:lang w:bidi="ar"/>
              </w:rPr>
              <w:t>3</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贵阳</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专题七、十、十三</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lastRenderedPageBreak/>
              <w:t>5</w:t>
            </w:r>
            <w:r>
              <w:rPr>
                <w:rFonts w:ascii="仿宋" w:hAnsi="仿宋" w:cs="仿宋" w:hint="eastAsia"/>
                <w:bCs/>
                <w:sz w:val="30"/>
                <w:szCs w:val="30"/>
                <w:lang w:bidi="ar"/>
              </w:rPr>
              <w:t>8</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9</w:t>
            </w:r>
            <w:r>
              <w:rPr>
                <w:rFonts w:ascii="仿宋" w:hAnsi="仿宋" w:cs="仿宋" w:hint="eastAsia"/>
                <w:bCs/>
                <w:sz w:val="30"/>
                <w:szCs w:val="30"/>
                <w:lang w:bidi="ar"/>
              </w:rPr>
              <w:t>月</w:t>
            </w:r>
            <w:r>
              <w:rPr>
                <w:rFonts w:ascii="仿宋" w:hAnsi="仿宋" w:cs="仿宋" w:hint="eastAsia"/>
                <w:bCs/>
                <w:sz w:val="30"/>
                <w:szCs w:val="30"/>
                <w:lang w:bidi="ar"/>
              </w:rPr>
              <w:t>10-14</w:t>
            </w:r>
            <w:r>
              <w:rPr>
                <w:rFonts w:ascii="仿宋" w:hAnsi="仿宋" w:cs="仿宋" w:hint="eastAsia"/>
                <w:bCs/>
                <w:sz w:val="30"/>
                <w:szCs w:val="30"/>
                <w:lang w:bidi="ar"/>
              </w:rPr>
              <w:t>日（</w:t>
            </w:r>
            <w:r>
              <w:rPr>
                <w:rFonts w:ascii="仿宋" w:hAnsi="仿宋" w:cs="仿宋" w:hint="eastAsia"/>
                <w:bCs/>
                <w:sz w:val="30"/>
                <w:szCs w:val="30"/>
                <w:lang w:bidi="ar"/>
              </w:rPr>
              <w:t>10</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rPr>
                <w:rFonts w:ascii="仿宋" w:hAnsi="仿宋" w:cs="仿宋"/>
                <w:kern w:val="0"/>
                <w:sz w:val="30"/>
                <w:szCs w:val="30"/>
              </w:rPr>
            </w:pPr>
            <w:r>
              <w:rPr>
                <w:rFonts w:ascii="仿宋" w:hAnsi="仿宋" w:cs="仿宋" w:hint="eastAsia"/>
                <w:kern w:val="0"/>
                <w:sz w:val="30"/>
                <w:szCs w:val="30"/>
                <w:lang w:bidi="ar"/>
              </w:rPr>
              <w:t xml:space="preserve">   </w:t>
            </w:r>
            <w:r>
              <w:rPr>
                <w:rFonts w:ascii="仿宋" w:hAnsi="仿宋" w:cs="仿宋" w:hint="eastAsia"/>
                <w:kern w:val="0"/>
                <w:sz w:val="30"/>
                <w:szCs w:val="30"/>
                <w:lang w:bidi="ar"/>
              </w:rPr>
              <w:t>乌鲁木齐</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5</w:t>
            </w:r>
            <w:r>
              <w:rPr>
                <w:rFonts w:ascii="仿宋" w:hAnsi="仿宋" w:cs="仿宋" w:hint="eastAsia"/>
                <w:bCs/>
                <w:sz w:val="30"/>
                <w:szCs w:val="30"/>
                <w:lang w:bidi="ar"/>
              </w:rPr>
              <w:t>9</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9</w:t>
            </w:r>
            <w:r>
              <w:rPr>
                <w:rFonts w:ascii="仿宋" w:hAnsi="仿宋" w:cs="仿宋" w:hint="eastAsia"/>
                <w:bCs/>
                <w:sz w:val="30"/>
                <w:szCs w:val="30"/>
                <w:lang w:bidi="ar"/>
              </w:rPr>
              <w:t>月</w:t>
            </w:r>
            <w:r>
              <w:rPr>
                <w:rFonts w:ascii="仿宋" w:hAnsi="仿宋" w:cs="仿宋" w:hint="eastAsia"/>
                <w:bCs/>
                <w:sz w:val="30"/>
                <w:szCs w:val="30"/>
                <w:lang w:bidi="ar"/>
              </w:rPr>
              <w:t>10-14</w:t>
            </w:r>
            <w:r>
              <w:rPr>
                <w:rFonts w:ascii="仿宋" w:hAnsi="仿宋" w:cs="仿宋" w:hint="eastAsia"/>
                <w:bCs/>
                <w:sz w:val="30"/>
                <w:szCs w:val="30"/>
                <w:lang w:bidi="ar"/>
              </w:rPr>
              <w:t>日（</w:t>
            </w:r>
            <w:r>
              <w:rPr>
                <w:rFonts w:ascii="仿宋" w:hAnsi="仿宋" w:cs="仿宋" w:hint="eastAsia"/>
                <w:bCs/>
                <w:sz w:val="30"/>
                <w:szCs w:val="30"/>
                <w:lang w:bidi="ar"/>
              </w:rPr>
              <w:t>10</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西安</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专题四、六、十七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60</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9</w:t>
            </w:r>
            <w:r>
              <w:rPr>
                <w:rFonts w:ascii="仿宋" w:hAnsi="仿宋" w:cs="仿宋" w:hint="eastAsia"/>
                <w:bCs/>
                <w:sz w:val="30"/>
                <w:szCs w:val="30"/>
                <w:lang w:bidi="ar"/>
              </w:rPr>
              <w:t>月</w:t>
            </w:r>
            <w:r>
              <w:rPr>
                <w:rFonts w:ascii="仿宋" w:hAnsi="仿宋" w:cs="仿宋" w:hint="eastAsia"/>
                <w:bCs/>
                <w:sz w:val="30"/>
                <w:szCs w:val="30"/>
                <w:lang w:bidi="ar"/>
              </w:rPr>
              <w:t>10-14</w:t>
            </w:r>
            <w:r>
              <w:rPr>
                <w:rFonts w:ascii="仿宋" w:hAnsi="仿宋" w:cs="仿宋" w:hint="eastAsia"/>
                <w:bCs/>
                <w:sz w:val="30"/>
                <w:szCs w:val="30"/>
                <w:lang w:bidi="ar"/>
              </w:rPr>
              <w:t>日（</w:t>
            </w:r>
            <w:r>
              <w:rPr>
                <w:rFonts w:ascii="仿宋" w:hAnsi="仿宋" w:cs="仿宋" w:hint="eastAsia"/>
                <w:bCs/>
                <w:sz w:val="30"/>
                <w:szCs w:val="30"/>
                <w:lang w:bidi="ar"/>
              </w:rPr>
              <w:t>10</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专题三、八、九</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61</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9</w:t>
            </w:r>
            <w:r>
              <w:rPr>
                <w:rFonts w:ascii="仿宋" w:hAnsi="仿宋" w:cs="仿宋" w:hint="eastAsia"/>
                <w:bCs/>
                <w:sz w:val="30"/>
                <w:szCs w:val="30"/>
                <w:lang w:bidi="ar"/>
              </w:rPr>
              <w:t>月</w:t>
            </w:r>
            <w:r>
              <w:rPr>
                <w:rFonts w:ascii="仿宋" w:hAnsi="仿宋" w:cs="仿宋" w:hint="eastAsia"/>
                <w:bCs/>
                <w:sz w:val="30"/>
                <w:szCs w:val="30"/>
                <w:lang w:bidi="ar"/>
              </w:rPr>
              <w:t>19-23</w:t>
            </w:r>
            <w:r>
              <w:rPr>
                <w:rFonts w:ascii="仿宋" w:hAnsi="仿宋" w:cs="仿宋" w:hint="eastAsia"/>
                <w:bCs/>
                <w:sz w:val="30"/>
                <w:szCs w:val="30"/>
                <w:lang w:bidi="ar"/>
              </w:rPr>
              <w:t>日（</w:t>
            </w:r>
            <w:r>
              <w:rPr>
                <w:rFonts w:ascii="仿宋" w:hAnsi="仿宋" w:cs="仿宋" w:hint="eastAsia"/>
                <w:bCs/>
                <w:sz w:val="30"/>
                <w:szCs w:val="30"/>
                <w:lang w:bidi="ar"/>
              </w:rPr>
              <w:t>19</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青岛</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专题十、十三</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2</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9</w:t>
            </w:r>
            <w:r>
              <w:rPr>
                <w:rFonts w:ascii="仿宋" w:hAnsi="仿宋" w:cs="仿宋" w:hint="eastAsia"/>
                <w:bCs/>
                <w:sz w:val="30"/>
                <w:szCs w:val="30"/>
                <w:lang w:bidi="ar"/>
              </w:rPr>
              <w:t>月</w:t>
            </w:r>
            <w:r>
              <w:rPr>
                <w:rFonts w:ascii="仿宋" w:hAnsi="仿宋" w:cs="仿宋" w:hint="eastAsia"/>
                <w:bCs/>
                <w:sz w:val="30"/>
                <w:szCs w:val="30"/>
                <w:lang w:bidi="ar"/>
              </w:rPr>
              <w:t>19-23</w:t>
            </w:r>
            <w:r>
              <w:rPr>
                <w:rFonts w:ascii="仿宋" w:hAnsi="仿宋" w:cs="仿宋" w:hint="eastAsia"/>
                <w:bCs/>
                <w:sz w:val="30"/>
                <w:szCs w:val="30"/>
                <w:lang w:bidi="ar"/>
              </w:rPr>
              <w:t>日（</w:t>
            </w:r>
            <w:r>
              <w:rPr>
                <w:rFonts w:ascii="仿宋" w:hAnsi="仿宋" w:cs="仿宋" w:hint="eastAsia"/>
                <w:bCs/>
                <w:sz w:val="30"/>
                <w:szCs w:val="30"/>
                <w:lang w:bidi="ar"/>
              </w:rPr>
              <w:t>19</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苏州</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专题十五</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63</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9</w:t>
            </w:r>
            <w:r>
              <w:rPr>
                <w:rFonts w:ascii="仿宋" w:hAnsi="仿宋" w:cs="仿宋" w:hint="eastAsia"/>
                <w:bCs/>
                <w:sz w:val="30"/>
                <w:szCs w:val="30"/>
                <w:lang w:bidi="ar"/>
              </w:rPr>
              <w:t>月</w:t>
            </w:r>
            <w:r>
              <w:rPr>
                <w:rFonts w:ascii="仿宋" w:hAnsi="仿宋" w:cs="仿宋" w:hint="eastAsia"/>
                <w:bCs/>
                <w:sz w:val="30"/>
                <w:szCs w:val="30"/>
                <w:lang w:bidi="ar"/>
              </w:rPr>
              <w:t>24-28</w:t>
            </w:r>
            <w:r>
              <w:rPr>
                <w:rFonts w:ascii="仿宋" w:hAnsi="仿宋" w:cs="仿宋" w:hint="eastAsia"/>
                <w:bCs/>
                <w:sz w:val="30"/>
                <w:szCs w:val="30"/>
                <w:lang w:bidi="ar"/>
              </w:rPr>
              <w:t>日（</w:t>
            </w:r>
            <w:r>
              <w:rPr>
                <w:rFonts w:ascii="仿宋" w:hAnsi="仿宋" w:cs="仿宋" w:hint="eastAsia"/>
                <w:bCs/>
                <w:sz w:val="30"/>
                <w:szCs w:val="30"/>
                <w:lang w:bidi="ar"/>
              </w:rPr>
              <w:t>24</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厦门</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专题一、二、八</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4</w:t>
            </w:r>
          </w:p>
        </w:tc>
        <w:tc>
          <w:tcPr>
            <w:tcW w:w="41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9</w:t>
            </w:r>
            <w:r>
              <w:rPr>
                <w:rFonts w:ascii="仿宋" w:hAnsi="仿宋" w:cs="仿宋" w:hint="eastAsia"/>
                <w:bCs/>
                <w:sz w:val="30"/>
                <w:szCs w:val="30"/>
                <w:lang w:bidi="ar"/>
              </w:rPr>
              <w:t>月</w:t>
            </w:r>
            <w:r>
              <w:rPr>
                <w:rFonts w:ascii="仿宋" w:hAnsi="仿宋" w:cs="仿宋" w:hint="eastAsia"/>
                <w:bCs/>
                <w:sz w:val="30"/>
                <w:szCs w:val="30"/>
                <w:lang w:bidi="ar"/>
              </w:rPr>
              <w:t>24-28</w:t>
            </w:r>
            <w:r>
              <w:rPr>
                <w:rFonts w:ascii="仿宋" w:hAnsi="仿宋" w:cs="仿宋" w:hint="eastAsia"/>
                <w:bCs/>
                <w:sz w:val="30"/>
                <w:szCs w:val="30"/>
                <w:lang w:bidi="ar"/>
              </w:rPr>
              <w:t>日（</w:t>
            </w:r>
            <w:r>
              <w:rPr>
                <w:rFonts w:ascii="仿宋" w:hAnsi="仿宋" w:cs="仿宋" w:hint="eastAsia"/>
                <w:bCs/>
                <w:sz w:val="30"/>
                <w:szCs w:val="30"/>
                <w:lang w:bidi="ar"/>
              </w:rPr>
              <w:t>24</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lang w:bidi="ar"/>
              </w:rPr>
            </w:pPr>
            <w:r>
              <w:rPr>
                <w:rFonts w:ascii="仿宋" w:hAnsi="仿宋" w:cs="仿宋" w:hint="eastAsia"/>
                <w:kern w:val="0"/>
                <w:sz w:val="30"/>
                <w:szCs w:val="30"/>
                <w:lang w:bidi="ar"/>
              </w:rPr>
              <w:t>大理</w:t>
            </w:r>
          </w:p>
        </w:tc>
        <w:tc>
          <w:tcPr>
            <w:tcW w:w="329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专题</w:t>
            </w:r>
            <w:r>
              <w:rPr>
                <w:rFonts w:ascii="仿宋" w:hAnsi="仿宋" w:cs="仿宋" w:hint="eastAsia"/>
                <w:bCs/>
                <w:sz w:val="30"/>
                <w:szCs w:val="30"/>
                <w:lang w:bidi="ar"/>
              </w:rPr>
              <w:t>三</w:t>
            </w:r>
            <w:r>
              <w:rPr>
                <w:rFonts w:ascii="仿宋" w:hAnsi="仿宋" w:cs="仿宋" w:hint="eastAsia"/>
                <w:bCs/>
                <w:sz w:val="30"/>
                <w:szCs w:val="30"/>
                <w:lang w:bidi="ar"/>
              </w:rPr>
              <w:t>、</w:t>
            </w:r>
            <w:r>
              <w:rPr>
                <w:rFonts w:ascii="仿宋" w:hAnsi="仿宋" w:cs="仿宋" w:hint="eastAsia"/>
                <w:bCs/>
                <w:sz w:val="30"/>
                <w:szCs w:val="30"/>
                <w:lang w:bidi="ar"/>
              </w:rPr>
              <w:t>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5</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10</w:t>
            </w:r>
            <w:r>
              <w:rPr>
                <w:rFonts w:ascii="仿宋" w:hAnsi="仿宋" w:cs="仿宋" w:hint="eastAsia"/>
                <w:bCs/>
                <w:sz w:val="30"/>
                <w:szCs w:val="30"/>
                <w:lang w:bidi="ar"/>
              </w:rPr>
              <w:t>月</w:t>
            </w:r>
            <w:r>
              <w:rPr>
                <w:rFonts w:ascii="仿宋" w:hAnsi="仿宋" w:cs="仿宋" w:hint="eastAsia"/>
                <w:bCs/>
                <w:sz w:val="30"/>
                <w:szCs w:val="30"/>
                <w:lang w:bidi="ar"/>
              </w:rPr>
              <w:t>10-14</w:t>
            </w:r>
            <w:r>
              <w:rPr>
                <w:rFonts w:ascii="仿宋" w:hAnsi="仿宋" w:cs="仿宋" w:hint="eastAsia"/>
                <w:bCs/>
                <w:sz w:val="30"/>
                <w:szCs w:val="30"/>
                <w:lang w:bidi="ar"/>
              </w:rPr>
              <w:t>日（</w:t>
            </w:r>
            <w:r>
              <w:rPr>
                <w:rFonts w:ascii="仿宋" w:hAnsi="仿宋" w:cs="仿宋" w:hint="eastAsia"/>
                <w:bCs/>
                <w:sz w:val="30"/>
                <w:szCs w:val="30"/>
                <w:lang w:bidi="ar"/>
              </w:rPr>
              <w:t>10</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rPr>
              <w:t>乌镇</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6</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10</w:t>
            </w:r>
            <w:r>
              <w:rPr>
                <w:rFonts w:ascii="仿宋" w:hAnsi="仿宋" w:cs="仿宋" w:hint="eastAsia"/>
                <w:bCs/>
                <w:sz w:val="30"/>
                <w:szCs w:val="30"/>
                <w:lang w:bidi="ar"/>
              </w:rPr>
              <w:t>月</w:t>
            </w:r>
            <w:r>
              <w:rPr>
                <w:rFonts w:ascii="仿宋" w:hAnsi="仿宋" w:cs="仿宋" w:hint="eastAsia"/>
                <w:bCs/>
                <w:sz w:val="30"/>
                <w:szCs w:val="30"/>
                <w:lang w:bidi="ar"/>
              </w:rPr>
              <w:t>10-14</w:t>
            </w:r>
            <w:r>
              <w:rPr>
                <w:rFonts w:ascii="仿宋" w:hAnsi="仿宋" w:cs="仿宋" w:hint="eastAsia"/>
                <w:bCs/>
                <w:sz w:val="30"/>
                <w:szCs w:val="30"/>
                <w:lang w:bidi="ar"/>
              </w:rPr>
              <w:t>日（</w:t>
            </w:r>
            <w:r>
              <w:rPr>
                <w:rFonts w:ascii="仿宋" w:hAnsi="仿宋" w:cs="仿宋" w:hint="eastAsia"/>
                <w:bCs/>
                <w:sz w:val="30"/>
                <w:szCs w:val="30"/>
                <w:lang w:bidi="ar"/>
              </w:rPr>
              <w:t>10</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重庆</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专题三、八、十七</w:t>
            </w:r>
          </w:p>
        </w:tc>
      </w:tr>
      <w:tr w:rsidR="00301E4A">
        <w:trPr>
          <w:trHeight w:val="539"/>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7</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10</w:t>
            </w:r>
            <w:r>
              <w:rPr>
                <w:rFonts w:ascii="仿宋" w:hAnsi="仿宋" w:cs="仿宋" w:hint="eastAsia"/>
                <w:bCs/>
                <w:sz w:val="30"/>
                <w:szCs w:val="30"/>
                <w:lang w:bidi="ar"/>
              </w:rPr>
              <w:t>月</w:t>
            </w:r>
            <w:r>
              <w:rPr>
                <w:rFonts w:ascii="仿宋" w:hAnsi="仿宋" w:cs="仿宋" w:hint="eastAsia"/>
                <w:bCs/>
                <w:sz w:val="30"/>
                <w:szCs w:val="30"/>
                <w:lang w:bidi="ar"/>
              </w:rPr>
              <w:t>15-19</w:t>
            </w:r>
            <w:r>
              <w:rPr>
                <w:rFonts w:ascii="仿宋" w:hAnsi="仿宋" w:cs="仿宋" w:hint="eastAsia"/>
                <w:bCs/>
                <w:sz w:val="30"/>
                <w:szCs w:val="30"/>
                <w:lang w:bidi="ar"/>
              </w:rPr>
              <w:t>日（</w:t>
            </w:r>
            <w:r>
              <w:rPr>
                <w:rFonts w:ascii="仿宋" w:hAnsi="仿宋" w:cs="仿宋" w:hint="eastAsia"/>
                <w:bCs/>
                <w:sz w:val="30"/>
                <w:szCs w:val="30"/>
                <w:lang w:bidi="ar"/>
              </w:rPr>
              <w:t>15</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西安</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专题一、二、四、六</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8</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10</w:t>
            </w:r>
            <w:r>
              <w:rPr>
                <w:rFonts w:ascii="仿宋" w:hAnsi="仿宋" w:cs="仿宋" w:hint="eastAsia"/>
                <w:bCs/>
                <w:sz w:val="30"/>
                <w:szCs w:val="30"/>
                <w:lang w:bidi="ar"/>
              </w:rPr>
              <w:t>月</w:t>
            </w:r>
            <w:r>
              <w:rPr>
                <w:rFonts w:ascii="仿宋" w:hAnsi="仿宋" w:cs="仿宋" w:hint="eastAsia"/>
                <w:bCs/>
                <w:sz w:val="30"/>
                <w:szCs w:val="30"/>
                <w:lang w:bidi="ar"/>
              </w:rPr>
              <w:t>15-19</w:t>
            </w:r>
            <w:r>
              <w:rPr>
                <w:rFonts w:ascii="仿宋" w:hAnsi="仿宋" w:cs="仿宋" w:hint="eastAsia"/>
                <w:bCs/>
                <w:sz w:val="30"/>
                <w:szCs w:val="30"/>
                <w:lang w:bidi="ar"/>
              </w:rPr>
              <w:t>日（</w:t>
            </w:r>
            <w:r>
              <w:rPr>
                <w:rFonts w:ascii="仿宋" w:hAnsi="仿宋" w:cs="仿宋" w:hint="eastAsia"/>
                <w:bCs/>
                <w:sz w:val="30"/>
                <w:szCs w:val="30"/>
                <w:lang w:bidi="ar"/>
              </w:rPr>
              <w:t>15</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青岛</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专题十、十一、十六</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6</w:t>
            </w:r>
            <w:r>
              <w:rPr>
                <w:rFonts w:ascii="仿宋" w:hAnsi="仿宋" w:cs="仿宋" w:hint="eastAsia"/>
                <w:bCs/>
                <w:sz w:val="30"/>
                <w:szCs w:val="30"/>
                <w:lang w:bidi="ar"/>
              </w:rPr>
              <w:t>9</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10</w:t>
            </w:r>
            <w:r>
              <w:rPr>
                <w:rFonts w:ascii="仿宋" w:hAnsi="仿宋" w:cs="仿宋" w:hint="eastAsia"/>
                <w:bCs/>
                <w:sz w:val="30"/>
                <w:szCs w:val="30"/>
                <w:lang w:bidi="ar"/>
              </w:rPr>
              <w:t>月</w:t>
            </w:r>
            <w:r>
              <w:rPr>
                <w:rFonts w:ascii="仿宋" w:hAnsi="仿宋" w:cs="仿宋" w:hint="eastAsia"/>
                <w:bCs/>
                <w:sz w:val="30"/>
                <w:szCs w:val="30"/>
                <w:lang w:bidi="ar"/>
              </w:rPr>
              <w:t>20</w:t>
            </w:r>
            <w:r>
              <w:rPr>
                <w:rFonts w:ascii="仿宋" w:hAnsi="仿宋" w:cs="仿宋" w:hint="eastAsia"/>
                <w:bCs/>
                <w:sz w:val="30"/>
                <w:szCs w:val="30"/>
                <w:lang w:bidi="ar"/>
              </w:rPr>
              <w:t>-</w:t>
            </w:r>
            <w:r>
              <w:rPr>
                <w:rFonts w:ascii="仿宋" w:hAnsi="仿宋" w:cs="仿宋" w:hint="eastAsia"/>
                <w:bCs/>
                <w:sz w:val="30"/>
                <w:szCs w:val="30"/>
                <w:lang w:bidi="ar"/>
              </w:rPr>
              <w:t>24</w:t>
            </w:r>
            <w:r>
              <w:rPr>
                <w:rFonts w:ascii="仿宋" w:hAnsi="仿宋" w:cs="仿宋" w:hint="eastAsia"/>
                <w:bCs/>
                <w:sz w:val="30"/>
                <w:szCs w:val="30"/>
                <w:lang w:bidi="ar"/>
              </w:rPr>
              <w:t>日（</w:t>
            </w:r>
            <w:r>
              <w:rPr>
                <w:rFonts w:ascii="仿宋" w:hAnsi="仿宋" w:cs="仿宋" w:hint="eastAsia"/>
                <w:bCs/>
                <w:sz w:val="30"/>
                <w:szCs w:val="30"/>
                <w:lang w:bidi="ar"/>
              </w:rPr>
              <w:t>20</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大理</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w:t>
            </w:r>
            <w:r>
              <w:rPr>
                <w:rFonts w:ascii="仿宋" w:hAnsi="仿宋" w:cs="仿宋" w:hint="eastAsia"/>
                <w:bCs/>
                <w:sz w:val="30"/>
                <w:szCs w:val="30"/>
                <w:lang w:bidi="ar"/>
              </w:rPr>
              <w:t>十五</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70</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10</w:t>
            </w:r>
            <w:r>
              <w:rPr>
                <w:rFonts w:ascii="仿宋" w:hAnsi="仿宋" w:cs="仿宋" w:hint="eastAsia"/>
                <w:bCs/>
                <w:sz w:val="30"/>
                <w:szCs w:val="30"/>
                <w:lang w:bidi="ar"/>
              </w:rPr>
              <w:t>月</w:t>
            </w:r>
            <w:r>
              <w:rPr>
                <w:rFonts w:ascii="仿宋" w:hAnsi="仿宋" w:cs="仿宋" w:hint="eastAsia"/>
                <w:bCs/>
                <w:sz w:val="30"/>
                <w:szCs w:val="30"/>
                <w:lang w:bidi="ar"/>
              </w:rPr>
              <w:t>22-26</w:t>
            </w:r>
            <w:r>
              <w:rPr>
                <w:rFonts w:ascii="仿宋" w:hAnsi="仿宋" w:cs="仿宋" w:hint="eastAsia"/>
                <w:bCs/>
                <w:sz w:val="30"/>
                <w:szCs w:val="30"/>
                <w:lang w:bidi="ar"/>
              </w:rPr>
              <w:t>日（</w:t>
            </w:r>
            <w:r>
              <w:rPr>
                <w:rFonts w:ascii="仿宋" w:hAnsi="仿宋" w:cs="仿宋" w:hint="eastAsia"/>
                <w:bCs/>
                <w:sz w:val="30"/>
                <w:szCs w:val="30"/>
                <w:lang w:bidi="ar"/>
              </w:rPr>
              <w:t>22</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专题七、十</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71</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10</w:t>
            </w:r>
            <w:r>
              <w:rPr>
                <w:rFonts w:ascii="仿宋" w:hAnsi="仿宋" w:cs="仿宋" w:hint="eastAsia"/>
                <w:bCs/>
                <w:sz w:val="30"/>
                <w:szCs w:val="30"/>
                <w:lang w:bidi="ar"/>
              </w:rPr>
              <w:t>月</w:t>
            </w:r>
            <w:r>
              <w:rPr>
                <w:rFonts w:ascii="仿宋" w:hAnsi="仿宋" w:cs="仿宋" w:hint="eastAsia"/>
                <w:bCs/>
                <w:sz w:val="30"/>
                <w:szCs w:val="30"/>
                <w:lang w:bidi="ar"/>
              </w:rPr>
              <w:t>22-26</w:t>
            </w:r>
            <w:r>
              <w:rPr>
                <w:rFonts w:ascii="仿宋" w:hAnsi="仿宋" w:cs="仿宋" w:hint="eastAsia"/>
                <w:bCs/>
                <w:sz w:val="30"/>
                <w:szCs w:val="30"/>
                <w:lang w:bidi="ar"/>
              </w:rPr>
              <w:t>日（</w:t>
            </w:r>
            <w:r>
              <w:rPr>
                <w:rFonts w:ascii="仿宋" w:hAnsi="仿宋" w:cs="仿宋" w:hint="eastAsia"/>
                <w:bCs/>
                <w:sz w:val="30"/>
                <w:szCs w:val="30"/>
                <w:lang w:bidi="ar"/>
              </w:rPr>
              <w:t>22</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武汉</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专题四、六、十四</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2</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10</w:t>
            </w:r>
            <w:r>
              <w:rPr>
                <w:rFonts w:ascii="仿宋" w:hAnsi="仿宋" w:cs="仿宋" w:hint="eastAsia"/>
                <w:bCs/>
                <w:sz w:val="30"/>
                <w:szCs w:val="30"/>
                <w:lang w:bidi="ar"/>
              </w:rPr>
              <w:t>月</w:t>
            </w:r>
            <w:r>
              <w:rPr>
                <w:rFonts w:ascii="仿宋" w:hAnsi="仿宋" w:cs="仿宋" w:hint="eastAsia"/>
                <w:bCs/>
                <w:sz w:val="30"/>
                <w:szCs w:val="30"/>
                <w:lang w:bidi="ar"/>
              </w:rPr>
              <w:t>22-26</w:t>
            </w:r>
            <w:r>
              <w:rPr>
                <w:rFonts w:ascii="仿宋" w:hAnsi="仿宋" w:cs="仿宋" w:hint="eastAsia"/>
                <w:bCs/>
                <w:sz w:val="30"/>
                <w:szCs w:val="30"/>
                <w:lang w:bidi="ar"/>
              </w:rPr>
              <w:t>日（</w:t>
            </w:r>
            <w:r>
              <w:rPr>
                <w:rFonts w:ascii="仿宋" w:hAnsi="仿宋" w:cs="仿宋" w:hint="eastAsia"/>
                <w:bCs/>
                <w:sz w:val="30"/>
                <w:szCs w:val="30"/>
                <w:lang w:bidi="ar"/>
              </w:rPr>
              <w:t>22</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长沙</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专题五</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3</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11</w:t>
            </w:r>
            <w:r>
              <w:rPr>
                <w:rFonts w:ascii="仿宋" w:hAnsi="仿宋" w:cs="仿宋" w:hint="eastAsia"/>
                <w:bCs/>
                <w:sz w:val="30"/>
                <w:szCs w:val="30"/>
                <w:lang w:bidi="ar"/>
              </w:rPr>
              <w:t>月</w:t>
            </w:r>
            <w:r>
              <w:rPr>
                <w:rFonts w:ascii="仿宋" w:hAnsi="仿宋" w:cs="仿宋" w:hint="eastAsia"/>
                <w:bCs/>
                <w:sz w:val="30"/>
                <w:szCs w:val="30"/>
                <w:lang w:bidi="ar"/>
              </w:rPr>
              <w:t>5-9</w:t>
            </w:r>
            <w:r>
              <w:rPr>
                <w:rFonts w:ascii="仿宋" w:hAnsi="仿宋" w:cs="仿宋" w:hint="eastAsia"/>
                <w:bCs/>
                <w:sz w:val="30"/>
                <w:szCs w:val="30"/>
                <w:lang w:bidi="ar"/>
              </w:rPr>
              <w:t>日（</w:t>
            </w:r>
            <w:r>
              <w:rPr>
                <w:rFonts w:ascii="仿宋" w:hAnsi="仿宋" w:cs="仿宋" w:hint="eastAsia"/>
                <w:bCs/>
                <w:sz w:val="30"/>
                <w:szCs w:val="30"/>
                <w:lang w:bidi="ar"/>
              </w:rPr>
              <w:t>5</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重庆</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专题十、十三</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4</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11</w:t>
            </w:r>
            <w:r>
              <w:rPr>
                <w:rFonts w:ascii="仿宋" w:hAnsi="仿宋" w:cs="仿宋" w:hint="eastAsia"/>
                <w:bCs/>
                <w:sz w:val="30"/>
                <w:szCs w:val="30"/>
                <w:lang w:bidi="ar"/>
              </w:rPr>
              <w:t>月</w:t>
            </w:r>
            <w:r>
              <w:rPr>
                <w:rFonts w:ascii="仿宋" w:hAnsi="仿宋" w:cs="仿宋" w:hint="eastAsia"/>
                <w:bCs/>
                <w:sz w:val="30"/>
                <w:szCs w:val="30"/>
                <w:lang w:bidi="ar"/>
              </w:rPr>
              <w:t>5-9</w:t>
            </w:r>
            <w:r>
              <w:rPr>
                <w:rFonts w:ascii="仿宋" w:hAnsi="仿宋" w:cs="仿宋" w:hint="eastAsia"/>
                <w:bCs/>
                <w:sz w:val="30"/>
                <w:szCs w:val="30"/>
                <w:lang w:bidi="ar"/>
              </w:rPr>
              <w:t>日（</w:t>
            </w:r>
            <w:r>
              <w:rPr>
                <w:rFonts w:ascii="仿宋" w:hAnsi="仿宋" w:cs="仿宋" w:hint="eastAsia"/>
                <w:bCs/>
                <w:sz w:val="30"/>
                <w:szCs w:val="30"/>
                <w:lang w:bidi="ar"/>
              </w:rPr>
              <w:t>5</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杭州</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专题十五</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5</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11</w:t>
            </w:r>
            <w:r>
              <w:rPr>
                <w:rFonts w:ascii="仿宋" w:hAnsi="仿宋" w:cs="仿宋" w:hint="eastAsia"/>
                <w:bCs/>
                <w:sz w:val="30"/>
                <w:szCs w:val="30"/>
                <w:lang w:bidi="ar"/>
              </w:rPr>
              <w:t>月</w:t>
            </w:r>
            <w:r>
              <w:rPr>
                <w:rFonts w:ascii="仿宋" w:hAnsi="仿宋" w:cs="仿宋" w:hint="eastAsia"/>
                <w:bCs/>
                <w:sz w:val="30"/>
                <w:szCs w:val="30"/>
                <w:lang w:bidi="ar"/>
              </w:rPr>
              <w:t>12-16</w:t>
            </w:r>
            <w:r>
              <w:rPr>
                <w:rFonts w:ascii="仿宋" w:hAnsi="仿宋" w:cs="仿宋" w:hint="eastAsia"/>
                <w:bCs/>
                <w:sz w:val="30"/>
                <w:szCs w:val="30"/>
                <w:lang w:bidi="ar"/>
              </w:rPr>
              <w:t>日（</w:t>
            </w:r>
            <w:r>
              <w:rPr>
                <w:rFonts w:ascii="仿宋" w:hAnsi="仿宋" w:cs="仿宋" w:hint="eastAsia"/>
                <w:bCs/>
                <w:sz w:val="30"/>
                <w:szCs w:val="30"/>
                <w:lang w:bidi="ar"/>
              </w:rPr>
              <w:t>12</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苏州</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专题十、十三</w:t>
            </w:r>
          </w:p>
        </w:tc>
      </w:tr>
      <w:tr w:rsidR="00301E4A">
        <w:trPr>
          <w:trHeight w:val="64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6</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11</w:t>
            </w:r>
            <w:r>
              <w:rPr>
                <w:rFonts w:ascii="仿宋" w:hAnsi="仿宋" w:cs="仿宋" w:hint="eastAsia"/>
                <w:bCs/>
                <w:sz w:val="30"/>
                <w:szCs w:val="30"/>
                <w:lang w:bidi="ar"/>
              </w:rPr>
              <w:t>月</w:t>
            </w:r>
            <w:r>
              <w:rPr>
                <w:rFonts w:ascii="仿宋" w:hAnsi="仿宋" w:cs="仿宋" w:hint="eastAsia"/>
                <w:bCs/>
                <w:sz w:val="30"/>
                <w:szCs w:val="30"/>
                <w:lang w:bidi="ar"/>
              </w:rPr>
              <w:t>12-16</w:t>
            </w:r>
            <w:r>
              <w:rPr>
                <w:rFonts w:ascii="仿宋" w:hAnsi="仿宋" w:cs="仿宋" w:hint="eastAsia"/>
                <w:bCs/>
                <w:sz w:val="30"/>
                <w:szCs w:val="30"/>
                <w:lang w:bidi="ar"/>
              </w:rPr>
              <w:t>日（</w:t>
            </w:r>
            <w:r>
              <w:rPr>
                <w:rFonts w:ascii="仿宋" w:hAnsi="仿宋" w:cs="仿宋" w:hint="eastAsia"/>
                <w:bCs/>
                <w:sz w:val="30"/>
                <w:szCs w:val="30"/>
                <w:lang w:bidi="ar"/>
              </w:rPr>
              <w:t>12</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专题十五</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7</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11</w:t>
            </w:r>
            <w:r>
              <w:rPr>
                <w:rFonts w:ascii="仿宋" w:hAnsi="仿宋" w:cs="仿宋" w:hint="eastAsia"/>
                <w:bCs/>
                <w:sz w:val="30"/>
                <w:szCs w:val="30"/>
                <w:lang w:bidi="ar"/>
              </w:rPr>
              <w:t>月</w:t>
            </w:r>
            <w:r>
              <w:rPr>
                <w:rFonts w:ascii="仿宋" w:hAnsi="仿宋" w:cs="仿宋" w:hint="eastAsia"/>
                <w:bCs/>
                <w:sz w:val="30"/>
                <w:szCs w:val="30"/>
                <w:lang w:bidi="ar"/>
              </w:rPr>
              <w:t>12-16</w:t>
            </w:r>
            <w:r>
              <w:rPr>
                <w:rFonts w:ascii="仿宋" w:hAnsi="仿宋" w:cs="仿宋" w:hint="eastAsia"/>
                <w:bCs/>
                <w:sz w:val="30"/>
                <w:szCs w:val="30"/>
                <w:lang w:bidi="ar"/>
              </w:rPr>
              <w:t>日（</w:t>
            </w:r>
            <w:r>
              <w:rPr>
                <w:rFonts w:ascii="仿宋" w:hAnsi="仿宋" w:cs="仿宋" w:hint="eastAsia"/>
                <w:bCs/>
                <w:sz w:val="30"/>
                <w:szCs w:val="30"/>
                <w:lang w:bidi="ar"/>
              </w:rPr>
              <w:t>12</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桂林</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专题一、二、十七</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7</w:t>
            </w:r>
            <w:r>
              <w:rPr>
                <w:rFonts w:ascii="仿宋" w:hAnsi="仿宋" w:cs="仿宋" w:hint="eastAsia"/>
                <w:bCs/>
                <w:sz w:val="30"/>
                <w:szCs w:val="30"/>
                <w:lang w:bidi="ar"/>
              </w:rPr>
              <w:t>8</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11</w:t>
            </w:r>
            <w:r>
              <w:rPr>
                <w:rFonts w:ascii="仿宋" w:hAnsi="仿宋" w:cs="仿宋" w:hint="eastAsia"/>
                <w:bCs/>
                <w:sz w:val="30"/>
                <w:szCs w:val="30"/>
                <w:lang w:bidi="ar"/>
              </w:rPr>
              <w:t>月</w:t>
            </w:r>
            <w:r>
              <w:rPr>
                <w:rFonts w:ascii="仿宋" w:hAnsi="仿宋" w:cs="仿宋" w:hint="eastAsia"/>
                <w:bCs/>
                <w:sz w:val="30"/>
                <w:szCs w:val="30"/>
                <w:lang w:bidi="ar"/>
              </w:rPr>
              <w:t>19-23</w:t>
            </w:r>
            <w:r>
              <w:rPr>
                <w:rFonts w:ascii="仿宋" w:hAnsi="仿宋" w:cs="仿宋" w:hint="eastAsia"/>
                <w:bCs/>
                <w:sz w:val="30"/>
                <w:szCs w:val="30"/>
                <w:lang w:bidi="ar"/>
              </w:rPr>
              <w:t>日（</w:t>
            </w:r>
            <w:r>
              <w:rPr>
                <w:rFonts w:ascii="仿宋" w:hAnsi="仿宋" w:cs="仿宋" w:hint="eastAsia"/>
                <w:bCs/>
                <w:sz w:val="30"/>
                <w:szCs w:val="30"/>
                <w:lang w:bidi="ar"/>
              </w:rPr>
              <w:t>19</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专题三、七、八</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lastRenderedPageBreak/>
              <w:t>7</w:t>
            </w:r>
            <w:r>
              <w:rPr>
                <w:rFonts w:ascii="仿宋" w:hAnsi="仿宋" w:cs="仿宋" w:hint="eastAsia"/>
                <w:bCs/>
                <w:sz w:val="30"/>
                <w:szCs w:val="30"/>
                <w:lang w:bidi="ar"/>
              </w:rPr>
              <w:t>9</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11</w:t>
            </w:r>
            <w:r>
              <w:rPr>
                <w:rFonts w:ascii="仿宋" w:hAnsi="仿宋" w:cs="仿宋" w:hint="eastAsia"/>
                <w:bCs/>
                <w:sz w:val="30"/>
                <w:szCs w:val="30"/>
                <w:lang w:bidi="ar"/>
              </w:rPr>
              <w:t>月</w:t>
            </w:r>
            <w:r>
              <w:rPr>
                <w:rFonts w:ascii="仿宋" w:hAnsi="仿宋" w:cs="仿宋" w:hint="eastAsia"/>
                <w:bCs/>
                <w:sz w:val="30"/>
                <w:szCs w:val="30"/>
                <w:lang w:bidi="ar"/>
              </w:rPr>
              <w:t>19-23</w:t>
            </w:r>
            <w:r>
              <w:rPr>
                <w:rFonts w:ascii="仿宋" w:hAnsi="仿宋" w:cs="仿宋" w:hint="eastAsia"/>
                <w:bCs/>
                <w:sz w:val="30"/>
                <w:szCs w:val="30"/>
                <w:lang w:bidi="ar"/>
              </w:rPr>
              <w:t>日（</w:t>
            </w:r>
            <w:r>
              <w:rPr>
                <w:rFonts w:ascii="仿宋" w:hAnsi="仿宋" w:cs="仿宋" w:hint="eastAsia"/>
                <w:bCs/>
                <w:sz w:val="30"/>
                <w:szCs w:val="30"/>
                <w:lang w:bidi="ar"/>
              </w:rPr>
              <w:t>19</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深圳</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专题五</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80</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11</w:t>
            </w:r>
            <w:r>
              <w:rPr>
                <w:rFonts w:ascii="仿宋" w:hAnsi="仿宋" w:cs="仿宋" w:hint="eastAsia"/>
                <w:bCs/>
                <w:sz w:val="30"/>
                <w:szCs w:val="30"/>
                <w:lang w:bidi="ar"/>
              </w:rPr>
              <w:t>月</w:t>
            </w:r>
            <w:r>
              <w:rPr>
                <w:rFonts w:ascii="仿宋" w:hAnsi="仿宋" w:cs="仿宋" w:hint="eastAsia"/>
                <w:bCs/>
                <w:sz w:val="30"/>
                <w:szCs w:val="30"/>
                <w:lang w:bidi="ar"/>
              </w:rPr>
              <w:t>26-30</w:t>
            </w:r>
            <w:r>
              <w:rPr>
                <w:rFonts w:ascii="仿宋" w:hAnsi="仿宋" w:cs="仿宋" w:hint="eastAsia"/>
                <w:bCs/>
                <w:sz w:val="30"/>
                <w:szCs w:val="30"/>
                <w:lang w:bidi="ar"/>
              </w:rPr>
              <w:t>日（</w:t>
            </w:r>
            <w:r>
              <w:rPr>
                <w:rFonts w:ascii="仿宋" w:hAnsi="仿宋" w:cs="仿宋" w:hint="eastAsia"/>
                <w:bCs/>
                <w:sz w:val="30"/>
                <w:szCs w:val="30"/>
                <w:lang w:bidi="ar"/>
              </w:rPr>
              <w:t>26</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厦门</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专题十二</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81</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11</w:t>
            </w:r>
            <w:r>
              <w:rPr>
                <w:rFonts w:ascii="仿宋" w:hAnsi="仿宋" w:cs="仿宋" w:hint="eastAsia"/>
                <w:bCs/>
                <w:sz w:val="30"/>
                <w:szCs w:val="30"/>
                <w:lang w:bidi="ar"/>
              </w:rPr>
              <w:t>月</w:t>
            </w:r>
            <w:r>
              <w:rPr>
                <w:rFonts w:ascii="仿宋" w:hAnsi="仿宋" w:cs="仿宋" w:hint="eastAsia"/>
                <w:bCs/>
                <w:sz w:val="30"/>
                <w:szCs w:val="30"/>
                <w:lang w:bidi="ar"/>
              </w:rPr>
              <w:t>26-30</w:t>
            </w:r>
            <w:r>
              <w:rPr>
                <w:rFonts w:ascii="仿宋" w:hAnsi="仿宋" w:cs="仿宋" w:hint="eastAsia"/>
                <w:bCs/>
                <w:sz w:val="30"/>
                <w:szCs w:val="30"/>
                <w:lang w:bidi="ar"/>
              </w:rPr>
              <w:t>日（</w:t>
            </w:r>
            <w:r>
              <w:rPr>
                <w:rFonts w:ascii="仿宋" w:hAnsi="仿宋" w:cs="仿宋" w:hint="eastAsia"/>
                <w:bCs/>
                <w:sz w:val="30"/>
                <w:szCs w:val="30"/>
                <w:lang w:bidi="ar"/>
              </w:rPr>
              <w:t>26</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大理</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w:t>
            </w:r>
            <w:r>
              <w:rPr>
                <w:rFonts w:ascii="仿宋" w:hAnsi="仿宋" w:cs="仿宋" w:hint="eastAsia"/>
                <w:bCs/>
                <w:sz w:val="30"/>
                <w:szCs w:val="30"/>
                <w:lang w:bidi="ar"/>
              </w:rPr>
              <w:t>四、六、十七</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rPr>
              <w:t>82</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12</w:t>
            </w:r>
            <w:r>
              <w:rPr>
                <w:rFonts w:ascii="仿宋" w:hAnsi="仿宋" w:cs="仿宋" w:hint="eastAsia"/>
                <w:bCs/>
                <w:sz w:val="30"/>
                <w:szCs w:val="30"/>
                <w:lang w:bidi="ar"/>
              </w:rPr>
              <w:t>月</w:t>
            </w:r>
            <w:r>
              <w:rPr>
                <w:rFonts w:ascii="仿宋" w:hAnsi="仿宋" w:cs="仿宋" w:hint="eastAsia"/>
                <w:bCs/>
                <w:sz w:val="30"/>
                <w:szCs w:val="30"/>
                <w:lang w:bidi="ar"/>
              </w:rPr>
              <w:t>3-7</w:t>
            </w:r>
            <w:r>
              <w:rPr>
                <w:rFonts w:ascii="仿宋" w:hAnsi="仿宋" w:cs="仿宋" w:hint="eastAsia"/>
                <w:bCs/>
                <w:sz w:val="30"/>
                <w:szCs w:val="30"/>
                <w:lang w:bidi="ar"/>
              </w:rPr>
              <w:t>日（</w:t>
            </w:r>
            <w:r>
              <w:rPr>
                <w:rFonts w:ascii="仿宋" w:hAnsi="仿宋" w:cs="仿宋" w:hint="eastAsia"/>
                <w:bCs/>
                <w:sz w:val="30"/>
                <w:szCs w:val="30"/>
                <w:lang w:bidi="ar"/>
              </w:rPr>
              <w:t>3</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珠海</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专题四、六、九</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83</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12</w:t>
            </w:r>
            <w:r>
              <w:rPr>
                <w:rFonts w:ascii="仿宋" w:hAnsi="仿宋" w:cs="仿宋" w:hint="eastAsia"/>
                <w:bCs/>
                <w:sz w:val="30"/>
                <w:szCs w:val="30"/>
                <w:lang w:bidi="ar"/>
              </w:rPr>
              <w:t>月</w:t>
            </w:r>
            <w:r>
              <w:rPr>
                <w:rFonts w:ascii="仿宋" w:hAnsi="仿宋" w:cs="仿宋" w:hint="eastAsia"/>
                <w:bCs/>
                <w:sz w:val="30"/>
                <w:szCs w:val="30"/>
                <w:lang w:bidi="ar"/>
              </w:rPr>
              <w:t>3-7</w:t>
            </w:r>
            <w:r>
              <w:rPr>
                <w:rFonts w:ascii="仿宋" w:hAnsi="仿宋" w:cs="仿宋" w:hint="eastAsia"/>
                <w:bCs/>
                <w:sz w:val="30"/>
                <w:szCs w:val="30"/>
                <w:lang w:bidi="ar"/>
              </w:rPr>
              <w:t>日（</w:t>
            </w:r>
            <w:r>
              <w:rPr>
                <w:rFonts w:ascii="仿宋" w:hAnsi="仿宋" w:cs="仿宋" w:hint="eastAsia"/>
                <w:bCs/>
                <w:sz w:val="30"/>
                <w:szCs w:val="30"/>
                <w:lang w:bidi="ar"/>
              </w:rPr>
              <w:t>3</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成都</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专题一、二</w:t>
            </w:r>
            <w:r>
              <w:rPr>
                <w:rFonts w:ascii="仿宋" w:hAnsi="仿宋" w:cs="仿宋" w:hint="eastAsia"/>
                <w:bCs/>
                <w:sz w:val="30"/>
                <w:szCs w:val="30"/>
                <w:lang w:bidi="ar"/>
              </w:rPr>
              <w:t>、</w:t>
            </w:r>
            <w:r>
              <w:rPr>
                <w:rFonts w:ascii="仿宋" w:hAnsi="仿宋" w:cs="仿宋" w:hint="eastAsia"/>
                <w:bCs/>
                <w:sz w:val="30"/>
                <w:szCs w:val="30"/>
                <w:lang w:bidi="ar"/>
              </w:rPr>
              <w:t>七</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8</w:t>
            </w:r>
            <w:r>
              <w:rPr>
                <w:rFonts w:ascii="仿宋" w:hAnsi="仿宋" w:cs="仿宋" w:hint="eastAsia"/>
                <w:bCs/>
                <w:sz w:val="30"/>
                <w:szCs w:val="30"/>
                <w:lang w:bidi="ar"/>
              </w:rPr>
              <w:t>4</w:t>
            </w:r>
          </w:p>
        </w:tc>
        <w:tc>
          <w:tcPr>
            <w:tcW w:w="411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12</w:t>
            </w:r>
            <w:r>
              <w:rPr>
                <w:rFonts w:ascii="仿宋" w:hAnsi="仿宋" w:cs="仿宋" w:hint="eastAsia"/>
                <w:bCs/>
                <w:sz w:val="30"/>
                <w:szCs w:val="30"/>
                <w:lang w:bidi="ar"/>
              </w:rPr>
              <w:t>月</w:t>
            </w:r>
            <w:r>
              <w:rPr>
                <w:rFonts w:ascii="仿宋" w:hAnsi="仿宋" w:cs="仿宋" w:hint="eastAsia"/>
                <w:bCs/>
                <w:sz w:val="30"/>
                <w:szCs w:val="30"/>
                <w:lang w:bidi="ar"/>
              </w:rPr>
              <w:t>10-14</w:t>
            </w:r>
            <w:r>
              <w:rPr>
                <w:rFonts w:ascii="仿宋" w:hAnsi="仿宋" w:cs="仿宋" w:hint="eastAsia"/>
                <w:bCs/>
                <w:sz w:val="30"/>
                <w:szCs w:val="30"/>
                <w:lang w:bidi="ar"/>
              </w:rPr>
              <w:t>日（</w:t>
            </w:r>
            <w:r>
              <w:rPr>
                <w:rFonts w:ascii="仿宋" w:hAnsi="仿宋" w:cs="仿宋" w:hint="eastAsia"/>
                <w:bCs/>
                <w:sz w:val="30"/>
                <w:szCs w:val="30"/>
                <w:lang w:bidi="ar"/>
              </w:rPr>
              <w:t>10</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rPr>
            </w:pPr>
            <w:r>
              <w:rPr>
                <w:rFonts w:ascii="仿宋" w:hAnsi="仿宋" w:cs="仿宋" w:hint="eastAsia"/>
                <w:kern w:val="0"/>
                <w:sz w:val="30"/>
                <w:szCs w:val="30"/>
                <w:lang w:bidi="ar"/>
              </w:rPr>
              <w:t>海口</w:t>
            </w:r>
          </w:p>
        </w:tc>
        <w:tc>
          <w:tcPr>
            <w:tcW w:w="3290" w:type="dxa"/>
            <w:vAlign w:val="center"/>
          </w:tcPr>
          <w:p w:rsidR="00301E4A" w:rsidRDefault="00EC0733">
            <w:pPr>
              <w:widowControl/>
              <w:autoSpaceDE w:val="0"/>
              <w:spacing w:line="560" w:lineRule="exact"/>
              <w:jc w:val="center"/>
              <w:rPr>
                <w:rFonts w:ascii="仿宋" w:hAnsi="仿宋" w:cs="仿宋"/>
                <w:bCs/>
                <w:sz w:val="30"/>
                <w:szCs w:val="30"/>
              </w:rPr>
            </w:pPr>
            <w:r>
              <w:rPr>
                <w:rFonts w:ascii="仿宋" w:hAnsi="仿宋" w:cs="仿宋" w:hint="eastAsia"/>
                <w:bCs/>
                <w:sz w:val="30"/>
                <w:szCs w:val="30"/>
                <w:lang w:bidi="ar"/>
              </w:rPr>
              <w:t>专题五</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8</w:t>
            </w:r>
            <w:r>
              <w:rPr>
                <w:rFonts w:ascii="仿宋" w:hAnsi="仿宋" w:cs="仿宋" w:hint="eastAsia"/>
                <w:bCs/>
                <w:sz w:val="30"/>
                <w:szCs w:val="30"/>
                <w:lang w:bidi="ar"/>
              </w:rPr>
              <w:t>5</w:t>
            </w:r>
          </w:p>
        </w:tc>
        <w:tc>
          <w:tcPr>
            <w:tcW w:w="41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12</w:t>
            </w:r>
            <w:r>
              <w:rPr>
                <w:rFonts w:ascii="仿宋" w:hAnsi="仿宋" w:cs="仿宋" w:hint="eastAsia"/>
                <w:bCs/>
                <w:sz w:val="30"/>
                <w:szCs w:val="30"/>
                <w:lang w:bidi="ar"/>
              </w:rPr>
              <w:t>月</w:t>
            </w:r>
            <w:r>
              <w:rPr>
                <w:rFonts w:ascii="仿宋" w:hAnsi="仿宋" w:cs="仿宋" w:hint="eastAsia"/>
                <w:bCs/>
                <w:sz w:val="30"/>
                <w:szCs w:val="30"/>
                <w:lang w:bidi="ar"/>
              </w:rPr>
              <w:t>10-14</w:t>
            </w:r>
            <w:r>
              <w:rPr>
                <w:rFonts w:ascii="仿宋" w:hAnsi="仿宋" w:cs="仿宋" w:hint="eastAsia"/>
                <w:bCs/>
                <w:sz w:val="30"/>
                <w:szCs w:val="30"/>
                <w:lang w:bidi="ar"/>
              </w:rPr>
              <w:t>日（</w:t>
            </w:r>
            <w:r>
              <w:rPr>
                <w:rFonts w:ascii="仿宋" w:hAnsi="仿宋" w:cs="仿宋" w:hint="eastAsia"/>
                <w:bCs/>
                <w:sz w:val="30"/>
                <w:szCs w:val="30"/>
                <w:lang w:bidi="ar"/>
              </w:rPr>
              <w:t>10</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lang w:bidi="ar"/>
              </w:rPr>
            </w:pPr>
            <w:r>
              <w:rPr>
                <w:rFonts w:ascii="仿宋" w:hAnsi="仿宋" w:cs="仿宋" w:hint="eastAsia"/>
                <w:kern w:val="0"/>
                <w:sz w:val="30"/>
                <w:szCs w:val="30"/>
                <w:lang w:bidi="ar"/>
              </w:rPr>
              <w:t>广州</w:t>
            </w:r>
          </w:p>
        </w:tc>
        <w:tc>
          <w:tcPr>
            <w:tcW w:w="329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专题十一、十四、十六</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8</w:t>
            </w:r>
            <w:r>
              <w:rPr>
                <w:rFonts w:ascii="仿宋" w:hAnsi="仿宋" w:cs="仿宋" w:hint="eastAsia"/>
                <w:bCs/>
                <w:sz w:val="30"/>
                <w:szCs w:val="30"/>
                <w:lang w:bidi="ar"/>
              </w:rPr>
              <w:t>6</w:t>
            </w:r>
          </w:p>
        </w:tc>
        <w:tc>
          <w:tcPr>
            <w:tcW w:w="41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12</w:t>
            </w:r>
            <w:r>
              <w:rPr>
                <w:rFonts w:ascii="仿宋" w:hAnsi="仿宋" w:cs="仿宋" w:hint="eastAsia"/>
                <w:bCs/>
                <w:sz w:val="30"/>
                <w:szCs w:val="30"/>
                <w:lang w:bidi="ar"/>
              </w:rPr>
              <w:t>月</w:t>
            </w:r>
            <w:r>
              <w:rPr>
                <w:rFonts w:ascii="仿宋" w:hAnsi="仿宋" w:cs="仿宋" w:hint="eastAsia"/>
                <w:bCs/>
                <w:sz w:val="30"/>
                <w:szCs w:val="30"/>
                <w:lang w:bidi="ar"/>
              </w:rPr>
              <w:t>10-14</w:t>
            </w:r>
            <w:r>
              <w:rPr>
                <w:rFonts w:ascii="仿宋" w:hAnsi="仿宋" w:cs="仿宋" w:hint="eastAsia"/>
                <w:bCs/>
                <w:sz w:val="30"/>
                <w:szCs w:val="30"/>
                <w:lang w:bidi="ar"/>
              </w:rPr>
              <w:t>日（</w:t>
            </w:r>
            <w:r>
              <w:rPr>
                <w:rFonts w:ascii="仿宋" w:hAnsi="仿宋" w:cs="仿宋" w:hint="eastAsia"/>
                <w:bCs/>
                <w:sz w:val="30"/>
                <w:szCs w:val="30"/>
                <w:lang w:bidi="ar"/>
              </w:rPr>
              <w:t>10</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lang w:bidi="ar"/>
              </w:rPr>
            </w:pPr>
            <w:r>
              <w:rPr>
                <w:rFonts w:ascii="仿宋" w:hAnsi="仿宋" w:cs="仿宋" w:hint="eastAsia"/>
                <w:kern w:val="0"/>
                <w:sz w:val="30"/>
                <w:szCs w:val="30"/>
                <w:lang w:bidi="ar"/>
              </w:rPr>
              <w:t>昆明</w:t>
            </w:r>
          </w:p>
        </w:tc>
        <w:tc>
          <w:tcPr>
            <w:tcW w:w="329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专题三、八、十一、十六</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8</w:t>
            </w:r>
            <w:r>
              <w:rPr>
                <w:rFonts w:ascii="仿宋" w:hAnsi="仿宋" w:cs="仿宋" w:hint="eastAsia"/>
                <w:bCs/>
                <w:sz w:val="30"/>
                <w:szCs w:val="30"/>
                <w:lang w:bidi="ar"/>
              </w:rPr>
              <w:t>7</w:t>
            </w:r>
          </w:p>
        </w:tc>
        <w:tc>
          <w:tcPr>
            <w:tcW w:w="41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12</w:t>
            </w:r>
            <w:r>
              <w:rPr>
                <w:rFonts w:ascii="仿宋" w:hAnsi="仿宋" w:cs="仿宋" w:hint="eastAsia"/>
                <w:bCs/>
                <w:sz w:val="30"/>
                <w:szCs w:val="30"/>
                <w:lang w:bidi="ar"/>
              </w:rPr>
              <w:t>月</w:t>
            </w:r>
            <w:r>
              <w:rPr>
                <w:rFonts w:ascii="仿宋" w:hAnsi="仿宋" w:cs="仿宋" w:hint="eastAsia"/>
                <w:bCs/>
                <w:sz w:val="30"/>
                <w:szCs w:val="30"/>
                <w:lang w:bidi="ar"/>
              </w:rPr>
              <w:t>17-21</w:t>
            </w:r>
            <w:r>
              <w:rPr>
                <w:rFonts w:ascii="仿宋" w:hAnsi="仿宋" w:cs="仿宋" w:hint="eastAsia"/>
                <w:bCs/>
                <w:sz w:val="30"/>
                <w:szCs w:val="30"/>
                <w:lang w:bidi="ar"/>
              </w:rPr>
              <w:t>日（</w:t>
            </w:r>
            <w:r>
              <w:rPr>
                <w:rFonts w:ascii="仿宋" w:hAnsi="仿宋" w:cs="仿宋" w:hint="eastAsia"/>
                <w:bCs/>
                <w:sz w:val="30"/>
                <w:szCs w:val="30"/>
                <w:lang w:bidi="ar"/>
              </w:rPr>
              <w:t>17</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lang w:bidi="ar"/>
              </w:rPr>
            </w:pPr>
            <w:r>
              <w:rPr>
                <w:rFonts w:ascii="仿宋" w:hAnsi="仿宋" w:cs="仿宋" w:hint="eastAsia"/>
                <w:kern w:val="0"/>
                <w:sz w:val="30"/>
                <w:szCs w:val="30"/>
                <w:lang w:bidi="ar"/>
              </w:rPr>
              <w:t>重庆</w:t>
            </w:r>
          </w:p>
        </w:tc>
        <w:tc>
          <w:tcPr>
            <w:tcW w:w="329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专题十五</w:t>
            </w:r>
          </w:p>
        </w:tc>
      </w:tr>
      <w:tr w:rsidR="00301E4A">
        <w:trPr>
          <w:trHeight w:val="610"/>
          <w:jc w:val="center"/>
        </w:trPr>
        <w:tc>
          <w:tcPr>
            <w:tcW w:w="9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8</w:t>
            </w:r>
            <w:r>
              <w:rPr>
                <w:rFonts w:ascii="仿宋" w:hAnsi="仿宋" w:cs="仿宋" w:hint="eastAsia"/>
                <w:bCs/>
                <w:sz w:val="30"/>
                <w:szCs w:val="30"/>
                <w:lang w:bidi="ar"/>
              </w:rPr>
              <w:t>8</w:t>
            </w:r>
          </w:p>
        </w:tc>
        <w:tc>
          <w:tcPr>
            <w:tcW w:w="411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12</w:t>
            </w:r>
            <w:r>
              <w:rPr>
                <w:rFonts w:ascii="仿宋" w:hAnsi="仿宋" w:cs="仿宋" w:hint="eastAsia"/>
                <w:bCs/>
                <w:sz w:val="30"/>
                <w:szCs w:val="30"/>
                <w:lang w:bidi="ar"/>
              </w:rPr>
              <w:t>月</w:t>
            </w:r>
            <w:r>
              <w:rPr>
                <w:rFonts w:ascii="仿宋" w:hAnsi="仿宋" w:cs="仿宋" w:hint="eastAsia"/>
                <w:bCs/>
                <w:sz w:val="30"/>
                <w:szCs w:val="30"/>
                <w:lang w:bidi="ar"/>
              </w:rPr>
              <w:t>17-21</w:t>
            </w:r>
            <w:r>
              <w:rPr>
                <w:rFonts w:ascii="仿宋" w:hAnsi="仿宋" w:cs="仿宋" w:hint="eastAsia"/>
                <w:bCs/>
                <w:sz w:val="30"/>
                <w:szCs w:val="30"/>
                <w:lang w:bidi="ar"/>
              </w:rPr>
              <w:t>日（</w:t>
            </w:r>
            <w:r>
              <w:rPr>
                <w:rFonts w:ascii="仿宋" w:hAnsi="仿宋" w:cs="仿宋" w:hint="eastAsia"/>
                <w:bCs/>
                <w:sz w:val="30"/>
                <w:szCs w:val="30"/>
                <w:lang w:bidi="ar"/>
              </w:rPr>
              <w:t>17</w:t>
            </w:r>
            <w:r>
              <w:rPr>
                <w:rFonts w:ascii="仿宋" w:hAnsi="仿宋" w:cs="仿宋" w:hint="eastAsia"/>
                <w:bCs/>
                <w:sz w:val="30"/>
                <w:szCs w:val="30"/>
                <w:lang w:bidi="ar"/>
              </w:rPr>
              <w:t>日报到）</w:t>
            </w:r>
          </w:p>
        </w:tc>
        <w:tc>
          <w:tcPr>
            <w:tcW w:w="2352" w:type="dxa"/>
            <w:vAlign w:val="center"/>
          </w:tcPr>
          <w:p w:rsidR="00301E4A" w:rsidRDefault="00EC0733">
            <w:pPr>
              <w:widowControl/>
              <w:autoSpaceDE w:val="0"/>
              <w:spacing w:beforeAutospacing="1" w:afterAutospacing="1" w:line="560" w:lineRule="exact"/>
              <w:jc w:val="center"/>
              <w:rPr>
                <w:rFonts w:ascii="仿宋" w:hAnsi="仿宋" w:cs="仿宋"/>
                <w:kern w:val="0"/>
                <w:sz w:val="30"/>
                <w:szCs w:val="30"/>
                <w:lang w:bidi="ar"/>
              </w:rPr>
            </w:pPr>
            <w:r>
              <w:rPr>
                <w:rFonts w:ascii="仿宋" w:hAnsi="仿宋" w:cs="仿宋" w:hint="eastAsia"/>
                <w:kern w:val="0"/>
                <w:sz w:val="30"/>
                <w:szCs w:val="30"/>
                <w:lang w:bidi="ar"/>
              </w:rPr>
              <w:t>厦门</w:t>
            </w:r>
          </w:p>
        </w:tc>
        <w:tc>
          <w:tcPr>
            <w:tcW w:w="3290" w:type="dxa"/>
            <w:vAlign w:val="center"/>
          </w:tcPr>
          <w:p w:rsidR="00301E4A" w:rsidRDefault="00EC0733">
            <w:pPr>
              <w:widowControl/>
              <w:autoSpaceDE w:val="0"/>
              <w:spacing w:line="560" w:lineRule="exact"/>
              <w:jc w:val="center"/>
              <w:rPr>
                <w:rFonts w:ascii="仿宋" w:hAnsi="仿宋" w:cs="仿宋"/>
                <w:bCs/>
                <w:sz w:val="30"/>
                <w:szCs w:val="30"/>
                <w:lang w:bidi="ar"/>
              </w:rPr>
            </w:pPr>
            <w:r>
              <w:rPr>
                <w:rFonts w:ascii="仿宋" w:hAnsi="仿宋" w:cs="仿宋" w:hint="eastAsia"/>
                <w:bCs/>
                <w:sz w:val="30"/>
                <w:szCs w:val="30"/>
                <w:lang w:bidi="ar"/>
              </w:rPr>
              <w:t>专题十、十三</w:t>
            </w:r>
          </w:p>
        </w:tc>
      </w:tr>
    </w:tbl>
    <w:p w:rsidR="00301E4A" w:rsidRDefault="00301E4A">
      <w:pPr>
        <w:widowControl/>
        <w:spacing w:line="560" w:lineRule="exact"/>
        <w:jc w:val="left"/>
        <w:rPr>
          <w:rFonts w:ascii="仿宋" w:hAnsi="仿宋" w:cs="仿宋"/>
          <w:b/>
          <w:sz w:val="30"/>
          <w:szCs w:val="30"/>
        </w:rPr>
      </w:pPr>
    </w:p>
    <w:p w:rsidR="00301E4A" w:rsidRDefault="00EC0733">
      <w:pPr>
        <w:widowControl/>
        <w:spacing w:line="360" w:lineRule="exact"/>
        <w:jc w:val="left"/>
        <w:rPr>
          <w:rFonts w:ascii="黑体" w:eastAsia="黑体" w:hAnsi="黑体" w:cs="黑体"/>
          <w:sz w:val="30"/>
          <w:szCs w:val="30"/>
        </w:rPr>
      </w:pPr>
      <w:r>
        <w:rPr>
          <w:rFonts w:ascii="黑体" w:eastAsia="黑体" w:hAnsi="黑体" w:cs="黑体" w:hint="eastAsia"/>
          <w:sz w:val="30"/>
          <w:szCs w:val="30"/>
        </w:rPr>
        <w:t>二、</w:t>
      </w:r>
      <w:r>
        <w:rPr>
          <w:rFonts w:ascii="黑体" w:eastAsia="黑体" w:hAnsi="黑体" w:cs="黑体" w:hint="eastAsia"/>
          <w:sz w:val="30"/>
          <w:szCs w:val="30"/>
        </w:rPr>
        <w:t>培训专题安排</w:t>
      </w:r>
    </w:p>
    <w:p w:rsidR="00301E4A" w:rsidRDefault="00EC0733">
      <w:pPr>
        <w:autoSpaceDE w:val="0"/>
        <w:spacing w:line="360" w:lineRule="exact"/>
        <w:ind w:left="1233" w:hangingChars="401" w:hanging="1233"/>
        <w:rPr>
          <w:rFonts w:ascii="仿宋" w:hAnsi="仿宋" w:cs="仿宋"/>
          <w:sz w:val="30"/>
          <w:szCs w:val="30"/>
        </w:rPr>
      </w:pPr>
      <w:r>
        <w:rPr>
          <w:rFonts w:ascii="仿宋" w:hAnsi="仿宋" w:cs="仿宋" w:hint="eastAsia"/>
          <w:sz w:val="30"/>
          <w:szCs w:val="30"/>
          <w:lang w:bidi="ar"/>
        </w:rPr>
        <w:t>专题</w:t>
      </w:r>
      <w:proofErr w:type="gramStart"/>
      <w:r>
        <w:rPr>
          <w:rFonts w:ascii="仿宋" w:hAnsi="仿宋" w:cs="仿宋" w:hint="eastAsia"/>
          <w:sz w:val="30"/>
          <w:szCs w:val="30"/>
          <w:lang w:bidi="ar"/>
        </w:rPr>
        <w:t>一</w:t>
      </w:r>
      <w:proofErr w:type="gramEnd"/>
      <w:r>
        <w:rPr>
          <w:rFonts w:ascii="仿宋" w:hAnsi="仿宋" w:cs="仿宋" w:hint="eastAsia"/>
          <w:sz w:val="30"/>
          <w:szCs w:val="30"/>
          <w:lang w:bidi="ar"/>
        </w:rPr>
        <w:t>：新预算法实施条例下行政事业单位全面实施预算绩效管理与绩效评价</w:t>
      </w:r>
    </w:p>
    <w:p w:rsidR="00301E4A" w:rsidRDefault="00EC0733">
      <w:pPr>
        <w:autoSpaceDE w:val="0"/>
        <w:spacing w:line="360" w:lineRule="exact"/>
        <w:rPr>
          <w:rFonts w:ascii="仿宋" w:hAnsi="仿宋" w:cs="仿宋"/>
          <w:color w:val="000000"/>
          <w:sz w:val="30"/>
          <w:szCs w:val="30"/>
        </w:rPr>
      </w:pPr>
      <w:r>
        <w:rPr>
          <w:rFonts w:ascii="仿宋" w:hAnsi="仿宋" w:cs="仿宋" w:hint="eastAsia"/>
          <w:sz w:val="30"/>
          <w:szCs w:val="30"/>
          <w:lang w:bidi="ar"/>
        </w:rPr>
        <w:t>专题二：</w:t>
      </w:r>
      <w:r>
        <w:rPr>
          <w:rFonts w:ascii="仿宋" w:hAnsi="仿宋" w:cs="仿宋" w:hint="eastAsia"/>
          <w:color w:val="000000"/>
          <w:sz w:val="30"/>
          <w:szCs w:val="30"/>
          <w:lang w:bidi="ar"/>
        </w:rPr>
        <w:t>全面推进预算管理一体化建设与实施</w:t>
      </w:r>
    </w:p>
    <w:p w:rsidR="00301E4A" w:rsidRDefault="00EC0733">
      <w:pPr>
        <w:autoSpaceDE w:val="0"/>
        <w:spacing w:line="360" w:lineRule="exact"/>
        <w:rPr>
          <w:rFonts w:ascii="仿宋" w:hAnsi="仿宋" w:cs="仿宋"/>
          <w:color w:val="000000"/>
          <w:sz w:val="30"/>
          <w:szCs w:val="30"/>
        </w:rPr>
      </w:pPr>
      <w:r>
        <w:rPr>
          <w:rFonts w:ascii="仿宋" w:hAnsi="仿宋" w:cs="仿宋" w:hint="eastAsia"/>
          <w:color w:val="000000"/>
          <w:sz w:val="30"/>
          <w:szCs w:val="30"/>
          <w:lang w:bidi="ar"/>
        </w:rPr>
        <w:t>专题三：政府会计准则（制度）热点难点问题实操案例解析</w:t>
      </w:r>
    </w:p>
    <w:p w:rsidR="00301E4A" w:rsidRDefault="00EC0733">
      <w:pPr>
        <w:autoSpaceDE w:val="0"/>
        <w:spacing w:line="360" w:lineRule="exact"/>
        <w:ind w:left="1233" w:hangingChars="401" w:hanging="1233"/>
        <w:rPr>
          <w:rFonts w:ascii="仿宋" w:hAnsi="仿宋" w:cs="仿宋"/>
          <w:color w:val="000000"/>
          <w:sz w:val="30"/>
          <w:szCs w:val="30"/>
        </w:rPr>
      </w:pPr>
      <w:r>
        <w:rPr>
          <w:rFonts w:ascii="仿宋" w:hAnsi="仿宋" w:cs="仿宋" w:hint="eastAsia"/>
          <w:color w:val="000000"/>
          <w:sz w:val="30"/>
          <w:szCs w:val="30"/>
          <w:lang w:bidi="ar"/>
        </w:rPr>
        <w:t>专题四：行政事业单位内部控制与运行评价、内部控制报告编报</w:t>
      </w:r>
    </w:p>
    <w:p w:rsidR="00301E4A" w:rsidRDefault="00EC0733">
      <w:pPr>
        <w:autoSpaceDE w:val="0"/>
        <w:spacing w:line="360" w:lineRule="exact"/>
        <w:rPr>
          <w:rFonts w:ascii="仿宋" w:hAnsi="仿宋" w:cs="仿宋"/>
          <w:color w:val="000000"/>
          <w:sz w:val="30"/>
          <w:szCs w:val="30"/>
        </w:rPr>
      </w:pPr>
      <w:r>
        <w:rPr>
          <w:rFonts w:ascii="仿宋" w:hAnsi="仿宋" w:cs="仿宋" w:hint="eastAsia"/>
          <w:color w:val="000000"/>
          <w:sz w:val="30"/>
          <w:szCs w:val="30"/>
          <w:lang w:bidi="ar"/>
        </w:rPr>
        <w:t>专题五：行政事业单位财务人员专业能力提升</w:t>
      </w:r>
    </w:p>
    <w:p w:rsidR="00301E4A" w:rsidRDefault="00EC0733">
      <w:pPr>
        <w:autoSpaceDE w:val="0"/>
        <w:spacing w:line="360" w:lineRule="exact"/>
        <w:rPr>
          <w:rFonts w:ascii="仿宋" w:hAnsi="仿宋" w:cs="仿宋"/>
          <w:color w:val="000000"/>
          <w:sz w:val="30"/>
          <w:szCs w:val="30"/>
        </w:rPr>
      </w:pPr>
      <w:r>
        <w:rPr>
          <w:rFonts w:ascii="仿宋" w:hAnsi="仿宋" w:cs="仿宋" w:hint="eastAsia"/>
          <w:color w:val="000000"/>
          <w:sz w:val="30"/>
          <w:szCs w:val="30"/>
          <w:lang w:bidi="ar"/>
        </w:rPr>
        <w:t>专题六：行政事业单位经济责任审计</w:t>
      </w:r>
    </w:p>
    <w:p w:rsidR="00301E4A" w:rsidRDefault="00EC0733">
      <w:pPr>
        <w:autoSpaceDE w:val="0"/>
        <w:spacing w:line="360" w:lineRule="exact"/>
        <w:rPr>
          <w:rFonts w:ascii="仿宋" w:hAnsi="仿宋" w:cs="仿宋"/>
          <w:color w:val="000000"/>
          <w:sz w:val="30"/>
          <w:szCs w:val="30"/>
        </w:rPr>
      </w:pPr>
      <w:r>
        <w:rPr>
          <w:rFonts w:ascii="仿宋" w:hAnsi="仿宋" w:cs="仿宋" w:hint="eastAsia"/>
          <w:color w:val="000000"/>
          <w:sz w:val="30"/>
          <w:szCs w:val="30"/>
          <w:lang w:bidi="ar"/>
        </w:rPr>
        <w:t>专题七：行政事业单位资产管理</w:t>
      </w:r>
    </w:p>
    <w:p w:rsidR="00301E4A" w:rsidRDefault="00EC0733">
      <w:pPr>
        <w:autoSpaceDE w:val="0"/>
        <w:spacing w:line="360" w:lineRule="exact"/>
        <w:rPr>
          <w:rFonts w:ascii="仿宋" w:hAnsi="仿宋" w:cs="仿宋"/>
          <w:color w:val="000000"/>
          <w:sz w:val="30"/>
          <w:szCs w:val="30"/>
        </w:rPr>
      </w:pPr>
      <w:r>
        <w:rPr>
          <w:rFonts w:ascii="仿宋" w:hAnsi="仿宋" w:cs="仿宋" w:hint="eastAsia"/>
          <w:color w:val="000000"/>
          <w:sz w:val="30"/>
          <w:szCs w:val="30"/>
          <w:lang w:bidi="ar"/>
        </w:rPr>
        <w:t>专题八：政府财务报告编制与分析</w:t>
      </w:r>
    </w:p>
    <w:p w:rsidR="00301E4A" w:rsidRDefault="00EC0733">
      <w:pPr>
        <w:autoSpaceDE w:val="0"/>
        <w:spacing w:line="360" w:lineRule="exact"/>
        <w:rPr>
          <w:rFonts w:ascii="仿宋" w:hAnsi="仿宋" w:cs="仿宋"/>
          <w:color w:val="000000"/>
          <w:sz w:val="30"/>
          <w:szCs w:val="30"/>
        </w:rPr>
      </w:pPr>
      <w:r>
        <w:rPr>
          <w:rFonts w:ascii="仿宋" w:hAnsi="仿宋" w:cs="仿宋" w:hint="eastAsia"/>
          <w:color w:val="000000"/>
          <w:sz w:val="30"/>
          <w:szCs w:val="30"/>
          <w:lang w:bidi="ar"/>
        </w:rPr>
        <w:t>专题九：财务人员法律素质提升与《民法典》权威解读</w:t>
      </w:r>
    </w:p>
    <w:p w:rsidR="00301E4A" w:rsidRDefault="00EC0733">
      <w:pPr>
        <w:autoSpaceDE w:val="0"/>
        <w:spacing w:line="360" w:lineRule="exact"/>
        <w:rPr>
          <w:rFonts w:ascii="仿宋" w:hAnsi="仿宋" w:cs="仿宋"/>
          <w:color w:val="000000"/>
          <w:sz w:val="30"/>
          <w:szCs w:val="30"/>
        </w:rPr>
      </w:pPr>
      <w:r>
        <w:rPr>
          <w:rFonts w:ascii="仿宋" w:hAnsi="仿宋" w:cs="仿宋" w:hint="eastAsia"/>
          <w:color w:val="000000"/>
          <w:sz w:val="30"/>
          <w:szCs w:val="30"/>
          <w:lang w:bidi="ar"/>
        </w:rPr>
        <w:t>专题十：政府采购操作规程与风险防范</w:t>
      </w:r>
    </w:p>
    <w:p w:rsidR="00301E4A" w:rsidRDefault="00EC0733">
      <w:pPr>
        <w:autoSpaceDE w:val="0"/>
        <w:spacing w:line="360" w:lineRule="exact"/>
        <w:rPr>
          <w:rFonts w:ascii="仿宋" w:hAnsi="仿宋" w:cs="仿宋"/>
          <w:color w:val="000000"/>
          <w:sz w:val="30"/>
          <w:szCs w:val="30"/>
        </w:rPr>
      </w:pPr>
      <w:r>
        <w:rPr>
          <w:rFonts w:ascii="仿宋" w:hAnsi="仿宋" w:cs="仿宋" w:hint="eastAsia"/>
          <w:color w:val="000000"/>
          <w:sz w:val="30"/>
          <w:szCs w:val="30"/>
          <w:lang w:bidi="ar"/>
        </w:rPr>
        <w:t>专题十一：新事业单位财务规则热点难点问题解析</w:t>
      </w:r>
    </w:p>
    <w:p w:rsidR="00301E4A" w:rsidRDefault="00EC0733">
      <w:pPr>
        <w:autoSpaceDE w:val="0"/>
        <w:spacing w:line="360" w:lineRule="exact"/>
        <w:rPr>
          <w:rFonts w:ascii="仿宋" w:hAnsi="仿宋" w:cs="仿宋"/>
          <w:color w:val="000000"/>
          <w:sz w:val="30"/>
          <w:szCs w:val="30"/>
        </w:rPr>
      </w:pPr>
      <w:r>
        <w:rPr>
          <w:rFonts w:ascii="仿宋" w:hAnsi="仿宋" w:cs="仿宋" w:hint="eastAsia"/>
          <w:color w:val="000000"/>
          <w:sz w:val="30"/>
          <w:szCs w:val="30"/>
          <w:lang w:bidi="ar"/>
        </w:rPr>
        <w:t>专题十二：工程建设项目全过程财务管控与审计实务</w:t>
      </w:r>
    </w:p>
    <w:p w:rsidR="00301E4A" w:rsidRDefault="00EC0733">
      <w:pPr>
        <w:autoSpaceDE w:val="0"/>
        <w:spacing w:line="360" w:lineRule="exact"/>
        <w:rPr>
          <w:rFonts w:ascii="仿宋" w:hAnsi="仿宋" w:cs="仿宋"/>
          <w:color w:val="000000"/>
          <w:sz w:val="30"/>
          <w:szCs w:val="30"/>
        </w:rPr>
      </w:pPr>
      <w:r>
        <w:rPr>
          <w:rFonts w:ascii="仿宋" w:hAnsi="仿宋" w:cs="仿宋" w:hint="eastAsia"/>
          <w:color w:val="000000"/>
          <w:sz w:val="30"/>
          <w:szCs w:val="30"/>
          <w:lang w:bidi="ar"/>
        </w:rPr>
        <w:lastRenderedPageBreak/>
        <w:t>专题十三：地方政府债务管理与绩效评价</w:t>
      </w:r>
    </w:p>
    <w:p w:rsidR="00301E4A" w:rsidRDefault="00EC0733">
      <w:pPr>
        <w:autoSpaceDE w:val="0"/>
        <w:spacing w:line="360" w:lineRule="exact"/>
        <w:ind w:left="1233" w:hangingChars="401" w:hanging="1233"/>
        <w:rPr>
          <w:rFonts w:ascii="仿宋" w:hAnsi="仿宋" w:cs="仿宋"/>
          <w:color w:val="000000"/>
          <w:sz w:val="30"/>
          <w:szCs w:val="30"/>
          <w:lang w:bidi="ar"/>
        </w:rPr>
      </w:pPr>
      <w:r>
        <w:rPr>
          <w:rFonts w:ascii="仿宋" w:hAnsi="仿宋" w:cs="仿宋" w:hint="eastAsia"/>
          <w:color w:val="000000"/>
          <w:sz w:val="30"/>
          <w:szCs w:val="30"/>
          <w:lang w:bidi="ar"/>
        </w:rPr>
        <w:t>专题十四：行政事业单位成本核算与成本管理</w:t>
      </w:r>
    </w:p>
    <w:p w:rsidR="00301E4A" w:rsidRDefault="00EC0733">
      <w:pPr>
        <w:autoSpaceDE w:val="0"/>
        <w:spacing w:line="360" w:lineRule="exact"/>
        <w:ind w:left="1233" w:hangingChars="401" w:hanging="1233"/>
        <w:rPr>
          <w:rFonts w:ascii="仿宋" w:hAnsi="仿宋" w:cs="仿宋"/>
          <w:color w:val="000000"/>
          <w:sz w:val="30"/>
          <w:szCs w:val="30"/>
          <w:lang w:bidi="ar"/>
        </w:rPr>
      </w:pPr>
      <w:r>
        <w:rPr>
          <w:rFonts w:ascii="仿宋" w:hAnsi="仿宋" w:cs="仿宋" w:hint="eastAsia"/>
          <w:color w:val="000000"/>
          <w:sz w:val="30"/>
          <w:szCs w:val="30"/>
          <w:lang w:bidi="ar"/>
        </w:rPr>
        <w:t>专题十五：卫</w:t>
      </w:r>
      <w:proofErr w:type="gramStart"/>
      <w:r>
        <w:rPr>
          <w:rFonts w:ascii="仿宋" w:hAnsi="仿宋" w:cs="仿宋" w:hint="eastAsia"/>
          <w:color w:val="000000"/>
          <w:sz w:val="30"/>
          <w:szCs w:val="30"/>
          <w:lang w:bidi="ar"/>
        </w:rPr>
        <w:t>健系统</w:t>
      </w:r>
      <w:proofErr w:type="gramEnd"/>
      <w:r>
        <w:rPr>
          <w:rFonts w:ascii="仿宋" w:hAnsi="仿宋" w:cs="仿宋" w:hint="eastAsia"/>
          <w:color w:val="000000"/>
          <w:sz w:val="30"/>
          <w:szCs w:val="30"/>
          <w:lang w:bidi="ar"/>
        </w:rPr>
        <w:t>财务与管理人员专业能力提升</w:t>
      </w:r>
    </w:p>
    <w:p w:rsidR="00301E4A" w:rsidRDefault="00EC0733">
      <w:pPr>
        <w:autoSpaceDE w:val="0"/>
        <w:spacing w:line="360" w:lineRule="exact"/>
        <w:ind w:left="1233" w:hangingChars="401" w:hanging="1233"/>
        <w:rPr>
          <w:rFonts w:ascii="仿宋" w:hAnsi="仿宋" w:cs="仿宋"/>
          <w:color w:val="000000"/>
          <w:sz w:val="30"/>
          <w:szCs w:val="30"/>
          <w:lang w:bidi="ar"/>
        </w:rPr>
      </w:pPr>
      <w:r>
        <w:rPr>
          <w:rFonts w:ascii="仿宋" w:hAnsi="仿宋" w:cs="仿宋" w:hint="eastAsia"/>
          <w:color w:val="000000"/>
          <w:sz w:val="30"/>
          <w:szCs w:val="30"/>
          <w:lang w:bidi="ar"/>
        </w:rPr>
        <w:t>专题十六：行政单位财务规则</w:t>
      </w:r>
    </w:p>
    <w:p w:rsidR="00301E4A" w:rsidRDefault="00EC0733">
      <w:pPr>
        <w:autoSpaceDE w:val="0"/>
        <w:spacing w:line="360" w:lineRule="exact"/>
        <w:ind w:left="1233" w:hangingChars="401" w:hanging="1233"/>
        <w:rPr>
          <w:rFonts w:ascii="仿宋" w:hAnsi="仿宋" w:cs="仿宋"/>
          <w:color w:val="000000"/>
          <w:sz w:val="30"/>
          <w:szCs w:val="30"/>
          <w:lang w:bidi="ar"/>
        </w:rPr>
      </w:pPr>
      <w:r>
        <w:rPr>
          <w:rFonts w:ascii="仿宋" w:hAnsi="仿宋" w:cs="仿宋" w:hint="eastAsia"/>
          <w:color w:val="000000"/>
          <w:sz w:val="30"/>
          <w:szCs w:val="30"/>
          <w:lang w:bidi="ar"/>
        </w:rPr>
        <w:t>专题十七：行政事业单位财会监督理论和实践</w:t>
      </w:r>
    </w:p>
    <w:p w:rsidR="00301E4A" w:rsidRDefault="00EC0733">
      <w:pPr>
        <w:autoSpaceDE w:val="0"/>
        <w:spacing w:line="360" w:lineRule="exact"/>
        <w:ind w:left="1233" w:hangingChars="401" w:hanging="1233"/>
        <w:rPr>
          <w:rFonts w:ascii="仿宋" w:hAnsi="仿宋" w:cs="仿宋"/>
          <w:color w:val="000000"/>
          <w:sz w:val="30"/>
          <w:szCs w:val="30"/>
          <w:lang w:bidi="ar"/>
        </w:rPr>
      </w:pPr>
      <w:r>
        <w:rPr>
          <w:rFonts w:ascii="仿宋" w:hAnsi="仿宋" w:cs="仿宋" w:hint="eastAsia"/>
          <w:color w:val="000000"/>
          <w:sz w:val="30"/>
          <w:szCs w:val="30"/>
          <w:lang w:bidi="ar"/>
        </w:rPr>
        <w:t>专题十八：行政事业单位税务管理与风险防范</w:t>
      </w:r>
    </w:p>
    <w:p w:rsidR="00301E4A" w:rsidRDefault="00EC0733">
      <w:pPr>
        <w:widowControl/>
        <w:spacing w:line="360" w:lineRule="exact"/>
        <w:jc w:val="left"/>
        <w:rPr>
          <w:rFonts w:ascii="黑体" w:eastAsia="黑体" w:hAnsi="黑体" w:cs="黑体"/>
          <w:sz w:val="30"/>
          <w:szCs w:val="30"/>
        </w:rPr>
      </w:pPr>
      <w:r>
        <w:rPr>
          <w:rFonts w:ascii="黑体" w:eastAsia="黑体" w:hAnsi="黑体" w:cs="黑体" w:hint="eastAsia"/>
          <w:sz w:val="30"/>
          <w:szCs w:val="30"/>
        </w:rPr>
        <w:t>三、课程适合对象</w:t>
      </w:r>
    </w:p>
    <w:p w:rsidR="00301E4A" w:rsidRDefault="00EC0733">
      <w:pPr>
        <w:widowControl/>
        <w:numPr>
          <w:ilvl w:val="0"/>
          <w:numId w:val="2"/>
        </w:numPr>
        <w:spacing w:line="360" w:lineRule="exact"/>
        <w:jc w:val="left"/>
        <w:rPr>
          <w:rFonts w:ascii="仿宋" w:hAnsi="仿宋" w:cs="仿宋"/>
          <w:sz w:val="30"/>
          <w:szCs w:val="30"/>
        </w:rPr>
      </w:pPr>
      <w:r>
        <w:rPr>
          <w:rFonts w:ascii="仿宋" w:hAnsi="仿宋" w:cs="仿宋" w:hint="eastAsia"/>
          <w:sz w:val="30"/>
          <w:szCs w:val="30"/>
        </w:rPr>
        <w:t>各地财政局预算处（科）</w:t>
      </w:r>
      <w:r>
        <w:rPr>
          <w:rFonts w:ascii="仿宋" w:hAnsi="仿宋" w:cs="仿宋" w:hint="eastAsia"/>
          <w:sz w:val="30"/>
          <w:szCs w:val="30"/>
        </w:rPr>
        <w:t>,</w:t>
      </w:r>
      <w:r>
        <w:rPr>
          <w:rFonts w:ascii="仿宋" w:hAnsi="仿宋" w:cs="仿宋" w:hint="eastAsia"/>
          <w:sz w:val="30"/>
          <w:szCs w:val="30"/>
        </w:rPr>
        <w:t>绩效管理处（科）、会计处（科）、资产处、经济建设处（科）、财政投资评价中心和相关工作人员等</w:t>
      </w:r>
      <w:r>
        <w:rPr>
          <w:rFonts w:ascii="仿宋" w:hAnsi="仿宋" w:cs="仿宋" w:hint="eastAsia"/>
          <w:sz w:val="30"/>
          <w:szCs w:val="30"/>
        </w:rPr>
        <w:t>；</w:t>
      </w:r>
    </w:p>
    <w:p w:rsidR="00301E4A" w:rsidRDefault="00EC0733">
      <w:pPr>
        <w:widowControl/>
        <w:numPr>
          <w:ilvl w:val="0"/>
          <w:numId w:val="2"/>
        </w:numPr>
        <w:spacing w:line="360" w:lineRule="exact"/>
        <w:jc w:val="left"/>
        <w:rPr>
          <w:rFonts w:ascii="仿宋" w:hAnsi="仿宋" w:cs="仿宋"/>
          <w:sz w:val="30"/>
          <w:szCs w:val="30"/>
        </w:rPr>
      </w:pPr>
      <w:r>
        <w:rPr>
          <w:rFonts w:ascii="仿宋" w:hAnsi="仿宋" w:cs="仿宋" w:hint="eastAsia"/>
          <w:bCs/>
          <w:kern w:val="0"/>
          <w:sz w:val="30"/>
          <w:szCs w:val="30"/>
        </w:rPr>
        <w:t>各级政府机关、事业单位及所属单位领导、部门负责人及相关管理人员</w:t>
      </w:r>
      <w:r>
        <w:rPr>
          <w:rFonts w:ascii="仿宋" w:hAnsi="仿宋" w:cs="仿宋" w:hint="eastAsia"/>
          <w:bCs/>
          <w:kern w:val="0"/>
          <w:sz w:val="30"/>
          <w:szCs w:val="30"/>
        </w:rPr>
        <w:t>；</w:t>
      </w:r>
    </w:p>
    <w:p w:rsidR="00301E4A" w:rsidRDefault="00EC0733">
      <w:pPr>
        <w:widowControl/>
        <w:numPr>
          <w:ilvl w:val="0"/>
          <w:numId w:val="2"/>
        </w:numPr>
        <w:spacing w:line="360" w:lineRule="exact"/>
        <w:jc w:val="left"/>
        <w:rPr>
          <w:rFonts w:ascii="仿宋" w:hAnsi="仿宋" w:cs="仿宋"/>
          <w:sz w:val="30"/>
          <w:szCs w:val="30"/>
        </w:rPr>
      </w:pPr>
      <w:r>
        <w:rPr>
          <w:rFonts w:ascii="仿宋" w:hAnsi="仿宋" w:cs="仿宋" w:hint="eastAsia"/>
          <w:sz w:val="30"/>
          <w:szCs w:val="30"/>
        </w:rPr>
        <w:t>各级政府及</w:t>
      </w:r>
      <w:r>
        <w:rPr>
          <w:rFonts w:ascii="仿宋" w:hAnsi="仿宋" w:cs="仿宋" w:hint="eastAsia"/>
          <w:sz w:val="30"/>
          <w:szCs w:val="30"/>
        </w:rPr>
        <w:t>行政</w:t>
      </w:r>
      <w:r>
        <w:rPr>
          <w:rFonts w:ascii="仿宋" w:hAnsi="仿宋" w:cs="仿宋" w:hint="eastAsia"/>
          <w:sz w:val="30"/>
          <w:szCs w:val="30"/>
        </w:rPr>
        <w:t>事业单位总会计师、财务主管、财会骨干、审计处（科）</w:t>
      </w:r>
      <w:r>
        <w:rPr>
          <w:rFonts w:ascii="仿宋" w:hAnsi="仿宋" w:cs="仿宋" w:hint="eastAsia"/>
          <w:sz w:val="30"/>
          <w:szCs w:val="30"/>
        </w:rPr>
        <w:t>；</w:t>
      </w:r>
    </w:p>
    <w:p w:rsidR="00301E4A" w:rsidRDefault="00EC0733">
      <w:pPr>
        <w:widowControl/>
        <w:numPr>
          <w:ilvl w:val="0"/>
          <w:numId w:val="2"/>
        </w:numPr>
        <w:spacing w:line="360" w:lineRule="exact"/>
        <w:jc w:val="left"/>
        <w:rPr>
          <w:rFonts w:ascii="仿宋" w:hAnsi="仿宋" w:cs="仿宋"/>
          <w:sz w:val="30"/>
          <w:szCs w:val="30"/>
        </w:rPr>
      </w:pPr>
      <w:r>
        <w:rPr>
          <w:rFonts w:ascii="仿宋" w:hAnsi="仿宋" w:cs="仿宋" w:hint="eastAsia"/>
          <w:sz w:val="30"/>
          <w:szCs w:val="30"/>
        </w:rPr>
        <w:t>行政事业单位资产管理部门负责人和经办人员</w:t>
      </w:r>
      <w:r>
        <w:rPr>
          <w:rFonts w:ascii="仿宋" w:hAnsi="仿宋" w:cs="仿宋" w:hint="eastAsia"/>
          <w:sz w:val="30"/>
          <w:szCs w:val="30"/>
        </w:rPr>
        <w:t>；</w:t>
      </w:r>
    </w:p>
    <w:p w:rsidR="00301E4A" w:rsidRDefault="00EC0733">
      <w:pPr>
        <w:widowControl/>
        <w:numPr>
          <w:ilvl w:val="0"/>
          <w:numId w:val="2"/>
        </w:numPr>
        <w:spacing w:line="360" w:lineRule="exact"/>
        <w:jc w:val="left"/>
        <w:rPr>
          <w:rFonts w:ascii="仿宋" w:hAnsi="仿宋" w:cs="仿宋"/>
          <w:sz w:val="30"/>
          <w:szCs w:val="30"/>
        </w:rPr>
      </w:pPr>
      <w:r>
        <w:rPr>
          <w:rFonts w:ascii="仿宋" w:hAnsi="仿宋" w:cs="仿宋" w:hint="eastAsia"/>
          <w:sz w:val="30"/>
          <w:szCs w:val="30"/>
        </w:rPr>
        <w:t>行政事业单位基建部门负责人和经办人员等</w:t>
      </w:r>
      <w:r>
        <w:rPr>
          <w:rFonts w:ascii="仿宋" w:hAnsi="仿宋" w:cs="仿宋" w:hint="eastAsia"/>
          <w:sz w:val="30"/>
          <w:szCs w:val="30"/>
        </w:rPr>
        <w:t>；</w:t>
      </w:r>
    </w:p>
    <w:p w:rsidR="00301E4A" w:rsidRDefault="00EC0733">
      <w:pPr>
        <w:widowControl/>
        <w:numPr>
          <w:ilvl w:val="0"/>
          <w:numId w:val="2"/>
        </w:numPr>
        <w:spacing w:line="360" w:lineRule="exact"/>
        <w:jc w:val="left"/>
        <w:rPr>
          <w:rFonts w:ascii="仿宋" w:hAnsi="仿宋" w:cs="仿宋"/>
          <w:bCs/>
          <w:kern w:val="0"/>
          <w:sz w:val="30"/>
          <w:szCs w:val="30"/>
        </w:rPr>
      </w:pPr>
      <w:r>
        <w:rPr>
          <w:rFonts w:ascii="仿宋" w:hAnsi="仿宋" w:cs="仿宋" w:hint="eastAsia"/>
          <w:bCs/>
          <w:kern w:val="0"/>
          <w:sz w:val="30"/>
          <w:szCs w:val="30"/>
        </w:rPr>
        <w:t>企业、行政事业单位（包括高校、医院等）负责工程建设项目的财务管理、内部审计、纪委、监察等岗位的负责人及相关人员；</w:t>
      </w:r>
    </w:p>
    <w:p w:rsidR="00301E4A" w:rsidRDefault="00EC0733">
      <w:pPr>
        <w:widowControl/>
        <w:numPr>
          <w:ilvl w:val="0"/>
          <w:numId w:val="2"/>
        </w:numPr>
        <w:spacing w:line="360" w:lineRule="exact"/>
        <w:jc w:val="left"/>
        <w:rPr>
          <w:rFonts w:ascii="仿宋" w:hAnsi="仿宋" w:cs="仿宋"/>
          <w:bCs/>
          <w:kern w:val="0"/>
          <w:sz w:val="30"/>
          <w:szCs w:val="30"/>
        </w:rPr>
      </w:pPr>
      <w:r>
        <w:rPr>
          <w:rFonts w:ascii="仿宋" w:hAnsi="仿宋" w:cs="仿宋" w:hint="eastAsia"/>
          <w:bCs/>
          <w:kern w:val="0"/>
          <w:sz w:val="30"/>
          <w:szCs w:val="30"/>
        </w:rPr>
        <w:t>工程建设项目的业主、施工企业及设计单位的专业管理者；</w:t>
      </w:r>
    </w:p>
    <w:p w:rsidR="00301E4A" w:rsidRDefault="00EC0733">
      <w:pPr>
        <w:widowControl/>
        <w:numPr>
          <w:ilvl w:val="0"/>
          <w:numId w:val="2"/>
        </w:numPr>
        <w:spacing w:line="360" w:lineRule="exact"/>
        <w:jc w:val="left"/>
        <w:rPr>
          <w:rFonts w:ascii="仿宋" w:hAnsi="仿宋" w:cs="仿宋"/>
          <w:bCs/>
          <w:kern w:val="0"/>
          <w:sz w:val="30"/>
          <w:szCs w:val="30"/>
        </w:rPr>
      </w:pPr>
      <w:r>
        <w:rPr>
          <w:rFonts w:ascii="仿宋" w:hAnsi="仿宋" w:cs="仿宋" w:hint="eastAsia"/>
          <w:bCs/>
          <w:kern w:val="0"/>
          <w:sz w:val="30"/>
          <w:szCs w:val="30"/>
        </w:rPr>
        <w:t>会计师事务所、税务师事务所</w:t>
      </w:r>
      <w:r>
        <w:rPr>
          <w:rFonts w:ascii="仿宋" w:hAnsi="仿宋" w:cs="仿宋" w:hint="eastAsia"/>
          <w:bCs/>
          <w:kern w:val="0"/>
          <w:sz w:val="30"/>
          <w:szCs w:val="30"/>
        </w:rPr>
        <w:t>、</w:t>
      </w:r>
      <w:r>
        <w:rPr>
          <w:rFonts w:ascii="仿宋" w:hAnsi="仿宋" w:cs="仿宋" w:hint="eastAsia"/>
          <w:bCs/>
          <w:kern w:val="0"/>
          <w:sz w:val="30"/>
          <w:szCs w:val="30"/>
        </w:rPr>
        <w:t>资产评估机构以及</w:t>
      </w:r>
      <w:r>
        <w:rPr>
          <w:rFonts w:ascii="仿宋" w:hAnsi="仿宋" w:cs="仿宋" w:hint="eastAsia"/>
          <w:bCs/>
          <w:kern w:val="0"/>
          <w:sz w:val="30"/>
          <w:szCs w:val="30"/>
        </w:rPr>
        <w:t>工程造价咨询机构的相关人员</w:t>
      </w:r>
      <w:r>
        <w:rPr>
          <w:rFonts w:ascii="仿宋" w:hAnsi="仿宋" w:cs="仿宋" w:hint="eastAsia"/>
          <w:bCs/>
          <w:kern w:val="0"/>
          <w:sz w:val="30"/>
          <w:szCs w:val="30"/>
        </w:rPr>
        <w:t>。</w:t>
      </w:r>
    </w:p>
    <w:p w:rsidR="00301E4A" w:rsidRDefault="00EC0733">
      <w:pPr>
        <w:widowControl/>
        <w:spacing w:line="360" w:lineRule="exact"/>
        <w:jc w:val="left"/>
        <w:rPr>
          <w:rFonts w:ascii="黑体" w:eastAsia="黑体" w:hAnsi="黑体" w:cs="黑体"/>
          <w:sz w:val="30"/>
          <w:szCs w:val="30"/>
        </w:rPr>
      </w:pPr>
      <w:r>
        <w:rPr>
          <w:rFonts w:ascii="黑体" w:eastAsia="黑体" w:hAnsi="黑体" w:cs="黑体" w:hint="eastAsia"/>
          <w:sz w:val="30"/>
          <w:szCs w:val="30"/>
        </w:rPr>
        <w:t>四、授课师资团队</w:t>
      </w:r>
    </w:p>
    <w:p w:rsidR="00301E4A" w:rsidRDefault="00EC0733">
      <w:pPr>
        <w:widowControl/>
        <w:spacing w:line="360" w:lineRule="exact"/>
        <w:ind w:right="-334" w:firstLineChars="200" w:firstLine="615"/>
        <w:rPr>
          <w:rFonts w:ascii="仿宋" w:hAnsi="仿宋" w:cs="仿宋"/>
          <w:sz w:val="30"/>
          <w:szCs w:val="30"/>
          <w:shd w:val="clear" w:color="auto" w:fill="FFFFFF"/>
        </w:rPr>
      </w:pPr>
      <w:r>
        <w:rPr>
          <w:rFonts w:ascii="仿宋" w:hAnsi="仿宋" w:cs="仿宋" w:hint="eastAsia"/>
          <w:bCs/>
          <w:sz w:val="30"/>
          <w:szCs w:val="30"/>
        </w:rPr>
        <w:t>所有课程</w:t>
      </w:r>
      <w:r>
        <w:rPr>
          <w:rFonts w:ascii="仿宋" w:hAnsi="仿宋" w:cs="仿宋" w:hint="eastAsia"/>
          <w:sz w:val="30"/>
          <w:szCs w:val="30"/>
          <w:shd w:val="clear" w:color="auto" w:fill="FFFFFF"/>
        </w:rPr>
        <w:t>由来自政府部门、高校以及实务</w:t>
      </w:r>
      <w:r>
        <w:rPr>
          <w:rFonts w:ascii="仿宋" w:hAnsi="仿宋" w:cs="仿宋" w:hint="eastAsia"/>
          <w:sz w:val="30"/>
          <w:szCs w:val="30"/>
          <w:shd w:val="clear" w:color="auto" w:fill="FFFFFF"/>
        </w:rPr>
        <w:t>界</w:t>
      </w:r>
      <w:r>
        <w:rPr>
          <w:rFonts w:ascii="仿宋" w:hAnsi="仿宋" w:cs="仿宋" w:hint="eastAsia"/>
          <w:sz w:val="30"/>
          <w:szCs w:val="30"/>
          <w:shd w:val="clear" w:color="auto" w:fill="FFFFFF"/>
        </w:rPr>
        <w:t>的专业师资团队授课。</w:t>
      </w:r>
    </w:p>
    <w:p w:rsidR="00301E4A" w:rsidRDefault="00EC0733">
      <w:pPr>
        <w:widowControl/>
        <w:spacing w:line="360" w:lineRule="exact"/>
        <w:jc w:val="left"/>
        <w:rPr>
          <w:rFonts w:ascii="黑体" w:eastAsia="黑体" w:hAnsi="黑体" w:cs="黑体"/>
          <w:sz w:val="30"/>
          <w:szCs w:val="30"/>
        </w:rPr>
      </w:pPr>
      <w:r>
        <w:rPr>
          <w:rFonts w:ascii="黑体" w:eastAsia="黑体" w:hAnsi="黑体" w:cs="黑体" w:hint="eastAsia"/>
          <w:sz w:val="30"/>
          <w:szCs w:val="30"/>
        </w:rPr>
        <w:t>五、收费标准</w:t>
      </w:r>
    </w:p>
    <w:p w:rsidR="00301E4A" w:rsidRDefault="00EC0733">
      <w:pPr>
        <w:widowControl/>
        <w:spacing w:line="360" w:lineRule="exact"/>
        <w:ind w:firstLineChars="200" w:firstLine="615"/>
        <w:jc w:val="left"/>
        <w:rPr>
          <w:rFonts w:ascii="仿宋" w:hAnsi="仿宋" w:cs="仿宋"/>
          <w:sz w:val="30"/>
          <w:szCs w:val="30"/>
          <w:shd w:val="clear" w:color="auto" w:fill="FFFFFF"/>
        </w:rPr>
      </w:pPr>
      <w:r>
        <w:rPr>
          <w:rFonts w:ascii="仿宋" w:hAnsi="仿宋" w:cs="仿宋" w:hint="eastAsia"/>
          <w:sz w:val="30"/>
          <w:szCs w:val="30"/>
          <w:shd w:val="clear" w:color="auto" w:fill="FFFFFF"/>
        </w:rPr>
        <w:t>1</w:t>
      </w:r>
      <w:r>
        <w:rPr>
          <w:rFonts w:ascii="仿宋" w:hAnsi="仿宋" w:cs="仿宋" w:hint="eastAsia"/>
          <w:sz w:val="30"/>
          <w:szCs w:val="30"/>
          <w:shd w:val="clear" w:color="auto" w:fill="FFFFFF"/>
        </w:rPr>
        <w:t>、每人收费</w:t>
      </w:r>
      <w:r>
        <w:rPr>
          <w:rFonts w:ascii="仿宋" w:hAnsi="仿宋" w:cs="仿宋" w:hint="eastAsia"/>
          <w:sz w:val="30"/>
          <w:szCs w:val="30"/>
          <w:shd w:val="clear" w:color="auto" w:fill="FFFFFF"/>
        </w:rPr>
        <w:t>2900</w:t>
      </w:r>
      <w:r>
        <w:rPr>
          <w:rFonts w:ascii="仿宋" w:hAnsi="仿宋" w:cs="仿宋" w:hint="eastAsia"/>
          <w:sz w:val="30"/>
          <w:szCs w:val="30"/>
          <w:shd w:val="clear" w:color="auto" w:fill="FFFFFF"/>
        </w:rPr>
        <w:t>元（</w:t>
      </w:r>
      <w:proofErr w:type="gramStart"/>
      <w:r>
        <w:rPr>
          <w:rFonts w:ascii="仿宋" w:hAnsi="仿宋" w:cs="仿宋" w:hint="eastAsia"/>
          <w:sz w:val="30"/>
          <w:szCs w:val="30"/>
          <w:shd w:val="clear" w:color="auto" w:fill="FFFFFF"/>
        </w:rPr>
        <w:t>含培训</w:t>
      </w:r>
      <w:proofErr w:type="gramEnd"/>
      <w:r>
        <w:rPr>
          <w:rFonts w:ascii="仿宋" w:hAnsi="仿宋" w:cs="仿宋" w:hint="eastAsia"/>
          <w:sz w:val="30"/>
          <w:szCs w:val="30"/>
          <w:shd w:val="clear" w:color="auto" w:fill="FFFFFF"/>
        </w:rPr>
        <w:t>费、场地费、结业证书等费用）</w:t>
      </w:r>
      <w:r>
        <w:rPr>
          <w:rFonts w:ascii="仿宋" w:hAnsi="仿宋" w:cs="仿宋" w:hint="eastAsia"/>
          <w:sz w:val="30"/>
          <w:szCs w:val="30"/>
          <w:shd w:val="clear" w:color="auto" w:fill="FFFFFF"/>
        </w:rPr>
        <w:t>；</w:t>
      </w:r>
    </w:p>
    <w:p w:rsidR="00301E4A" w:rsidRDefault="00EC0733">
      <w:pPr>
        <w:widowControl/>
        <w:spacing w:line="360" w:lineRule="exact"/>
        <w:ind w:firstLineChars="200" w:firstLine="615"/>
        <w:jc w:val="left"/>
        <w:rPr>
          <w:rFonts w:ascii="仿宋" w:hAnsi="仿宋" w:cs="仿宋"/>
          <w:sz w:val="30"/>
          <w:szCs w:val="30"/>
          <w:shd w:val="clear" w:color="auto" w:fill="FFFFFF"/>
        </w:rPr>
      </w:pPr>
      <w:r>
        <w:rPr>
          <w:rFonts w:ascii="仿宋" w:hAnsi="仿宋" w:cs="仿宋" w:hint="eastAsia"/>
          <w:sz w:val="30"/>
          <w:szCs w:val="30"/>
          <w:shd w:val="clear" w:color="auto" w:fill="FFFFFF"/>
        </w:rPr>
        <w:t>2</w:t>
      </w:r>
      <w:r>
        <w:rPr>
          <w:rFonts w:ascii="仿宋" w:hAnsi="仿宋" w:cs="仿宋" w:hint="eastAsia"/>
          <w:sz w:val="30"/>
          <w:szCs w:val="30"/>
          <w:shd w:val="clear" w:color="auto" w:fill="FFFFFF"/>
        </w:rPr>
        <w:t>、食宿统一安排，费用自理；</w:t>
      </w:r>
    </w:p>
    <w:p w:rsidR="00301E4A" w:rsidRDefault="00EC0733">
      <w:pPr>
        <w:widowControl/>
        <w:spacing w:line="360" w:lineRule="exact"/>
        <w:ind w:firstLineChars="200" w:firstLine="615"/>
        <w:jc w:val="left"/>
        <w:rPr>
          <w:rFonts w:ascii="仿宋" w:hAnsi="仿宋" w:cs="仿宋"/>
          <w:bCs/>
          <w:sz w:val="30"/>
          <w:szCs w:val="30"/>
        </w:rPr>
      </w:pPr>
      <w:r>
        <w:rPr>
          <w:rFonts w:ascii="仿宋" w:hAnsi="仿宋" w:cs="仿宋" w:hint="eastAsia"/>
          <w:sz w:val="30"/>
          <w:szCs w:val="30"/>
          <w:shd w:val="clear" w:color="auto" w:fill="FFFFFF"/>
        </w:rPr>
        <w:t>3</w:t>
      </w:r>
      <w:r>
        <w:rPr>
          <w:rFonts w:ascii="仿宋" w:hAnsi="仿宋" w:cs="仿宋" w:hint="eastAsia"/>
          <w:sz w:val="30"/>
          <w:szCs w:val="30"/>
          <w:shd w:val="clear" w:color="auto" w:fill="FFFFFF"/>
        </w:rPr>
        <w:t>、往返交通等费用自理</w:t>
      </w:r>
      <w:r>
        <w:rPr>
          <w:rFonts w:ascii="仿宋" w:hAnsi="仿宋" w:cs="仿宋" w:hint="eastAsia"/>
          <w:bCs/>
          <w:sz w:val="30"/>
          <w:szCs w:val="30"/>
        </w:rPr>
        <w:t>。</w:t>
      </w:r>
    </w:p>
    <w:p w:rsidR="00301E4A" w:rsidRDefault="00EC0733">
      <w:pPr>
        <w:widowControl/>
        <w:spacing w:line="360" w:lineRule="exact"/>
        <w:jc w:val="left"/>
        <w:rPr>
          <w:rFonts w:ascii="黑体" w:eastAsia="黑体" w:hAnsi="黑体" w:cs="黑体"/>
          <w:sz w:val="30"/>
          <w:szCs w:val="30"/>
        </w:rPr>
      </w:pPr>
      <w:r>
        <w:rPr>
          <w:rFonts w:ascii="黑体" w:eastAsia="黑体" w:hAnsi="黑体" w:cs="黑体" w:hint="eastAsia"/>
          <w:sz w:val="30"/>
          <w:szCs w:val="30"/>
        </w:rPr>
        <w:t>六、结业证书</w:t>
      </w:r>
    </w:p>
    <w:p w:rsidR="00301E4A" w:rsidRDefault="00EC0733">
      <w:pPr>
        <w:widowControl/>
        <w:spacing w:line="360" w:lineRule="exact"/>
        <w:ind w:firstLineChars="200" w:firstLine="615"/>
        <w:jc w:val="left"/>
        <w:rPr>
          <w:rFonts w:ascii="仿宋" w:hAnsi="仿宋" w:cs="仿宋"/>
          <w:sz w:val="30"/>
          <w:szCs w:val="30"/>
          <w:shd w:val="clear" w:color="auto" w:fill="FFFFFF"/>
        </w:rPr>
      </w:pPr>
      <w:r>
        <w:rPr>
          <w:rFonts w:ascii="仿宋" w:hAnsi="仿宋" w:cs="仿宋" w:hint="eastAsia"/>
          <w:sz w:val="30"/>
          <w:szCs w:val="30"/>
          <w:shd w:val="clear" w:color="auto" w:fill="FFFFFF"/>
        </w:rPr>
        <w:t>参训学员完成规定课程</w:t>
      </w:r>
      <w:r>
        <w:rPr>
          <w:rFonts w:ascii="仿宋" w:hAnsi="仿宋" w:cs="仿宋" w:hint="eastAsia"/>
          <w:sz w:val="30"/>
          <w:szCs w:val="30"/>
          <w:shd w:val="clear" w:color="auto" w:fill="FFFFFF"/>
        </w:rPr>
        <w:t>,</w:t>
      </w:r>
      <w:r>
        <w:rPr>
          <w:rFonts w:ascii="仿宋" w:hAnsi="仿宋" w:cs="仿宋" w:hint="eastAsia"/>
          <w:sz w:val="30"/>
          <w:szCs w:val="30"/>
          <w:shd w:val="clear" w:color="auto" w:fill="FFFFFF"/>
        </w:rPr>
        <w:t>可在培训班结束后登录中国总会计师协会官网（</w:t>
      </w:r>
      <w:r>
        <w:rPr>
          <w:rFonts w:ascii="仿宋" w:hAnsi="仿宋" w:cs="仿宋" w:hint="eastAsia"/>
          <w:sz w:val="30"/>
          <w:szCs w:val="30"/>
          <w:shd w:val="clear" w:color="auto" w:fill="FFFFFF"/>
        </w:rPr>
        <w:t>www.cacfo.com</w:t>
      </w:r>
      <w:r>
        <w:rPr>
          <w:rFonts w:ascii="仿宋" w:hAnsi="仿宋" w:cs="仿宋" w:hint="eastAsia"/>
          <w:sz w:val="30"/>
          <w:szCs w:val="30"/>
          <w:shd w:val="clear" w:color="auto" w:fill="FFFFFF"/>
        </w:rPr>
        <w:t>），进入“培训工作”或“公共服务”栏目</w:t>
      </w:r>
      <w:r>
        <w:rPr>
          <w:rFonts w:ascii="仿宋" w:hAnsi="仿宋" w:cs="仿宋" w:hint="eastAsia"/>
          <w:sz w:val="30"/>
          <w:szCs w:val="30"/>
          <w:shd w:val="clear" w:color="auto" w:fill="FFFFFF"/>
        </w:rPr>
        <w:t>,</w:t>
      </w:r>
      <w:r>
        <w:rPr>
          <w:rFonts w:ascii="仿宋" w:hAnsi="仿宋" w:cs="仿宋" w:hint="eastAsia"/>
          <w:sz w:val="30"/>
          <w:szCs w:val="30"/>
          <w:shd w:val="clear" w:color="auto" w:fill="FFFFFF"/>
        </w:rPr>
        <w:t>点击“培训证书”</w:t>
      </w:r>
      <w:r>
        <w:rPr>
          <w:rFonts w:ascii="仿宋" w:hAnsi="仿宋" w:cs="仿宋" w:hint="eastAsia"/>
          <w:sz w:val="30"/>
          <w:szCs w:val="30"/>
          <w:shd w:val="clear" w:color="auto" w:fill="FFFFFF"/>
        </w:rPr>
        <w:t>,</w:t>
      </w:r>
      <w:r>
        <w:rPr>
          <w:rFonts w:ascii="仿宋" w:hAnsi="仿宋" w:cs="仿宋" w:hint="eastAsia"/>
          <w:sz w:val="30"/>
          <w:szCs w:val="30"/>
          <w:shd w:val="clear" w:color="auto" w:fill="FFFFFF"/>
        </w:rPr>
        <w:t>输入本人“姓名</w:t>
      </w:r>
      <w:r>
        <w:rPr>
          <w:rFonts w:ascii="仿宋" w:hAnsi="仿宋" w:cs="仿宋" w:hint="eastAsia"/>
          <w:sz w:val="30"/>
          <w:szCs w:val="30"/>
          <w:shd w:val="clear" w:color="auto" w:fill="FFFFFF"/>
        </w:rPr>
        <w:t>+</w:t>
      </w:r>
      <w:r>
        <w:rPr>
          <w:rFonts w:ascii="仿宋" w:hAnsi="仿宋" w:cs="仿宋" w:hint="eastAsia"/>
          <w:sz w:val="30"/>
          <w:szCs w:val="30"/>
          <w:shd w:val="clear" w:color="auto" w:fill="FFFFFF"/>
        </w:rPr>
        <w:t>手机号</w:t>
      </w:r>
      <w:r>
        <w:rPr>
          <w:rFonts w:ascii="仿宋" w:hAnsi="仿宋" w:cs="仿宋" w:hint="eastAsia"/>
          <w:sz w:val="30"/>
          <w:szCs w:val="30"/>
          <w:shd w:val="clear" w:color="auto" w:fill="FFFFFF"/>
        </w:rPr>
        <w:t>+</w:t>
      </w:r>
      <w:r>
        <w:rPr>
          <w:rFonts w:ascii="仿宋" w:hAnsi="仿宋" w:cs="仿宋" w:hint="eastAsia"/>
          <w:sz w:val="30"/>
          <w:szCs w:val="30"/>
          <w:shd w:val="clear" w:color="auto" w:fill="FFFFFF"/>
        </w:rPr>
        <w:t>身份证号”</w:t>
      </w:r>
      <w:r>
        <w:rPr>
          <w:rFonts w:ascii="仿宋" w:hAnsi="仿宋" w:cs="仿宋" w:hint="eastAsia"/>
          <w:sz w:val="30"/>
          <w:szCs w:val="30"/>
          <w:shd w:val="clear" w:color="auto" w:fill="FFFFFF"/>
        </w:rPr>
        <w:t>,</w:t>
      </w:r>
      <w:r>
        <w:rPr>
          <w:rFonts w:ascii="仿宋" w:hAnsi="仿宋" w:cs="仿宋" w:hint="eastAsia"/>
          <w:sz w:val="30"/>
          <w:szCs w:val="30"/>
          <w:shd w:val="clear" w:color="auto" w:fill="FFFFFF"/>
        </w:rPr>
        <w:t>即可下载打印电子《培训结业证书》。</w:t>
      </w:r>
    </w:p>
    <w:p w:rsidR="00301E4A" w:rsidRDefault="00EC0733">
      <w:pPr>
        <w:widowControl/>
        <w:spacing w:line="360" w:lineRule="exact"/>
        <w:jc w:val="left"/>
        <w:rPr>
          <w:rFonts w:ascii="黑体" w:eastAsia="黑体" w:hAnsi="黑体" w:cs="黑体"/>
          <w:sz w:val="30"/>
          <w:szCs w:val="30"/>
        </w:rPr>
      </w:pPr>
      <w:r>
        <w:rPr>
          <w:rFonts w:ascii="黑体" w:eastAsia="黑体" w:hAnsi="黑体" w:cs="黑体" w:hint="eastAsia"/>
          <w:sz w:val="30"/>
          <w:szCs w:val="30"/>
        </w:rPr>
        <w:t>七、报名程序</w:t>
      </w:r>
    </w:p>
    <w:p w:rsidR="00301E4A" w:rsidRDefault="00EC0733">
      <w:pPr>
        <w:widowControl/>
        <w:spacing w:line="360" w:lineRule="exact"/>
        <w:ind w:firstLineChars="200" w:firstLine="615"/>
        <w:jc w:val="left"/>
        <w:rPr>
          <w:rFonts w:ascii="仿宋" w:hAnsi="仿宋" w:cs="仿宋"/>
          <w:kern w:val="28"/>
          <w:sz w:val="30"/>
          <w:szCs w:val="30"/>
        </w:rPr>
      </w:pPr>
      <w:r>
        <w:rPr>
          <w:rFonts w:ascii="仿宋" w:hAnsi="仿宋" w:cs="仿宋" w:hint="eastAsia"/>
          <w:sz w:val="30"/>
          <w:szCs w:val="30"/>
          <w:shd w:val="clear" w:color="auto" w:fill="FFFFFF"/>
        </w:rPr>
        <w:lastRenderedPageBreak/>
        <w:t>请报名人员按要求填写《报名回执表》（见附件</w:t>
      </w:r>
      <w:r>
        <w:rPr>
          <w:rFonts w:ascii="仿宋" w:hAnsi="仿宋" w:cs="仿宋" w:hint="eastAsia"/>
          <w:sz w:val="30"/>
          <w:szCs w:val="30"/>
          <w:shd w:val="clear" w:color="auto" w:fill="FFFFFF"/>
        </w:rPr>
        <w:t>3</w:t>
      </w:r>
      <w:r>
        <w:rPr>
          <w:rFonts w:ascii="仿宋" w:hAnsi="仿宋" w:cs="仿宋" w:hint="eastAsia"/>
          <w:sz w:val="30"/>
          <w:szCs w:val="30"/>
          <w:shd w:val="clear" w:color="auto" w:fill="FFFFFF"/>
        </w:rPr>
        <w:t>），报中国总会计师协会培训部或班务组；我们将按报名先后发放《报到通知》。</w:t>
      </w:r>
    </w:p>
    <w:p w:rsidR="00301E4A" w:rsidRDefault="00301E4A">
      <w:pPr>
        <w:spacing w:line="360" w:lineRule="exact"/>
        <w:rPr>
          <w:rFonts w:ascii="仿宋" w:hAnsi="仿宋" w:cs="仿宋"/>
          <w:bCs/>
          <w:kern w:val="0"/>
          <w:sz w:val="30"/>
          <w:szCs w:val="30"/>
        </w:rPr>
      </w:pPr>
    </w:p>
    <w:p w:rsidR="00301E4A" w:rsidRDefault="00EC0733">
      <w:pPr>
        <w:spacing w:line="360" w:lineRule="exact"/>
        <w:rPr>
          <w:rFonts w:ascii="仿宋" w:hAnsi="仿宋" w:cs="仿宋"/>
          <w:bCs/>
          <w:kern w:val="0"/>
          <w:sz w:val="30"/>
          <w:szCs w:val="30"/>
        </w:rPr>
      </w:pPr>
      <w:r>
        <w:rPr>
          <w:rFonts w:ascii="仿宋" w:hAnsi="仿宋" w:cs="仿宋" w:hint="eastAsia"/>
          <w:bCs/>
          <w:kern w:val="0"/>
          <w:sz w:val="30"/>
          <w:szCs w:val="30"/>
        </w:rPr>
        <w:t>附件</w:t>
      </w:r>
      <w:r>
        <w:rPr>
          <w:rFonts w:ascii="仿宋" w:hAnsi="仿宋" w:cs="仿宋" w:hint="eastAsia"/>
          <w:bCs/>
          <w:kern w:val="0"/>
          <w:sz w:val="30"/>
          <w:szCs w:val="30"/>
        </w:rPr>
        <w:t>2:</w:t>
      </w:r>
    </w:p>
    <w:p w:rsidR="00301E4A" w:rsidRDefault="00EC0733">
      <w:pPr>
        <w:snapToGrid w:val="0"/>
        <w:spacing w:line="360" w:lineRule="exact"/>
        <w:jc w:val="center"/>
        <w:rPr>
          <w:rFonts w:ascii="仿宋" w:hAnsi="仿宋" w:cs="仿宋"/>
          <w:b/>
          <w:color w:val="000000"/>
          <w:kern w:val="0"/>
          <w:sz w:val="30"/>
          <w:szCs w:val="30"/>
        </w:rPr>
      </w:pPr>
      <w:r>
        <w:rPr>
          <w:rFonts w:ascii="仿宋" w:hAnsi="仿宋" w:cs="仿宋" w:hint="eastAsia"/>
          <w:b/>
          <w:color w:val="000000"/>
          <w:kern w:val="0"/>
          <w:szCs w:val="32"/>
        </w:rPr>
        <w:t>新时代行政事业单位财务与管理人员专业能力提升培训班专题内容</w:t>
      </w:r>
    </w:p>
    <w:p w:rsidR="00301E4A" w:rsidRDefault="00301E4A">
      <w:pPr>
        <w:snapToGrid w:val="0"/>
        <w:spacing w:line="360" w:lineRule="exact"/>
        <w:jc w:val="center"/>
        <w:rPr>
          <w:rFonts w:ascii="仿宋" w:hAnsi="仿宋" w:cs="仿宋"/>
          <w:b/>
          <w:color w:val="000000"/>
          <w:kern w:val="0"/>
          <w:sz w:val="30"/>
          <w:szCs w:val="30"/>
        </w:rPr>
      </w:pP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w:t>
      </w:r>
      <w:proofErr w:type="gramStart"/>
      <w:r>
        <w:rPr>
          <w:rFonts w:ascii="黑体" w:eastAsia="黑体" w:hAnsi="黑体" w:cs="黑体" w:hint="eastAsia"/>
          <w:sz w:val="30"/>
          <w:szCs w:val="30"/>
        </w:rPr>
        <w:t>一</w:t>
      </w:r>
      <w:proofErr w:type="gramEnd"/>
      <w:r>
        <w:rPr>
          <w:rFonts w:ascii="黑体" w:eastAsia="黑体" w:hAnsi="黑体" w:cs="黑体" w:hint="eastAsia"/>
          <w:sz w:val="30"/>
          <w:szCs w:val="30"/>
        </w:rPr>
        <w:t>：新预算法实施条例下行政事业单位全面实施预算绩效管理与绩效评价</w:t>
      </w:r>
    </w:p>
    <w:p w:rsidR="00301E4A" w:rsidRDefault="00EC0733">
      <w:pPr>
        <w:widowControl/>
        <w:numPr>
          <w:ilvl w:val="0"/>
          <w:numId w:val="3"/>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spacing w:line="360" w:lineRule="exact"/>
        <w:ind w:firstLineChars="200" w:firstLine="615"/>
        <w:rPr>
          <w:rFonts w:ascii="仿宋" w:hAnsi="仿宋" w:cs="仿宋"/>
          <w:sz w:val="30"/>
          <w:szCs w:val="30"/>
        </w:rPr>
      </w:pPr>
      <w:r>
        <w:rPr>
          <w:rFonts w:ascii="仿宋" w:hAnsi="仿宋" w:cs="仿宋" w:hint="eastAsia"/>
          <w:sz w:val="30"/>
          <w:szCs w:val="30"/>
        </w:rPr>
        <w:t>2018</w:t>
      </w:r>
      <w:r>
        <w:rPr>
          <w:rFonts w:ascii="仿宋" w:hAnsi="仿宋" w:cs="仿宋" w:hint="eastAsia"/>
          <w:sz w:val="30"/>
          <w:szCs w:val="30"/>
        </w:rPr>
        <w:t>年</w:t>
      </w:r>
      <w:r>
        <w:rPr>
          <w:rFonts w:ascii="仿宋" w:hAnsi="仿宋" w:cs="仿宋" w:hint="eastAsia"/>
          <w:sz w:val="30"/>
          <w:szCs w:val="30"/>
        </w:rPr>
        <w:t>9</w:t>
      </w:r>
      <w:r>
        <w:rPr>
          <w:rFonts w:ascii="仿宋" w:hAnsi="仿宋" w:cs="仿宋" w:hint="eastAsia"/>
          <w:sz w:val="30"/>
          <w:szCs w:val="30"/>
        </w:rPr>
        <w:t>月</w:t>
      </w:r>
      <w:r>
        <w:rPr>
          <w:rFonts w:ascii="仿宋" w:hAnsi="仿宋" w:cs="仿宋" w:hint="eastAsia"/>
          <w:sz w:val="30"/>
          <w:szCs w:val="30"/>
        </w:rPr>
        <w:t>25</w:t>
      </w:r>
      <w:r>
        <w:rPr>
          <w:rFonts w:ascii="仿宋" w:hAnsi="仿宋" w:cs="仿宋" w:hint="eastAsia"/>
          <w:sz w:val="30"/>
          <w:szCs w:val="30"/>
        </w:rPr>
        <w:t>日新华社授权发布《中共中央国务院关于全面实施预算绩效管理的意见》（中发【</w:t>
      </w:r>
      <w:r>
        <w:rPr>
          <w:rFonts w:ascii="仿宋" w:hAnsi="仿宋" w:cs="仿宋" w:hint="eastAsia"/>
          <w:sz w:val="30"/>
          <w:szCs w:val="30"/>
        </w:rPr>
        <w:t>2018</w:t>
      </w:r>
      <w:r>
        <w:rPr>
          <w:rFonts w:ascii="仿宋" w:hAnsi="仿宋" w:cs="仿宋" w:hint="eastAsia"/>
          <w:sz w:val="30"/>
          <w:szCs w:val="30"/>
        </w:rPr>
        <w:t>】</w:t>
      </w:r>
      <w:r>
        <w:rPr>
          <w:rFonts w:ascii="仿宋" w:hAnsi="仿宋" w:cs="仿宋" w:hint="eastAsia"/>
          <w:sz w:val="30"/>
          <w:szCs w:val="30"/>
        </w:rPr>
        <w:t>34</w:t>
      </w:r>
      <w:r>
        <w:rPr>
          <w:rFonts w:ascii="仿宋" w:hAnsi="仿宋" w:cs="仿宋" w:hint="eastAsia"/>
          <w:sz w:val="30"/>
          <w:szCs w:val="30"/>
        </w:rPr>
        <w:t>号），财政部于</w:t>
      </w:r>
      <w:r>
        <w:rPr>
          <w:rFonts w:ascii="仿宋" w:hAnsi="仿宋" w:cs="仿宋" w:hint="eastAsia"/>
          <w:sz w:val="30"/>
          <w:szCs w:val="30"/>
        </w:rPr>
        <w:t>2018</w:t>
      </w:r>
      <w:r>
        <w:rPr>
          <w:rFonts w:ascii="仿宋" w:hAnsi="仿宋" w:cs="仿宋" w:hint="eastAsia"/>
          <w:sz w:val="30"/>
          <w:szCs w:val="30"/>
        </w:rPr>
        <w:t>年</w:t>
      </w:r>
      <w:r>
        <w:rPr>
          <w:rFonts w:ascii="仿宋" w:hAnsi="仿宋" w:cs="仿宋" w:hint="eastAsia"/>
          <w:sz w:val="30"/>
          <w:szCs w:val="30"/>
        </w:rPr>
        <w:t>11</w:t>
      </w:r>
      <w:r>
        <w:rPr>
          <w:rFonts w:ascii="仿宋" w:hAnsi="仿宋" w:cs="仿宋" w:hint="eastAsia"/>
          <w:sz w:val="30"/>
          <w:szCs w:val="30"/>
        </w:rPr>
        <w:t>月</w:t>
      </w:r>
      <w:r>
        <w:rPr>
          <w:rFonts w:ascii="仿宋" w:hAnsi="仿宋" w:cs="仿宋" w:hint="eastAsia"/>
          <w:sz w:val="30"/>
          <w:szCs w:val="30"/>
        </w:rPr>
        <w:t>8</w:t>
      </w:r>
      <w:r>
        <w:rPr>
          <w:rFonts w:ascii="仿宋" w:hAnsi="仿宋" w:cs="仿宋" w:hint="eastAsia"/>
          <w:sz w:val="30"/>
          <w:szCs w:val="30"/>
        </w:rPr>
        <w:t>日又印发了</w:t>
      </w:r>
      <w:r>
        <w:rPr>
          <w:rFonts w:ascii="仿宋" w:hAnsi="仿宋" w:cs="仿宋" w:hint="eastAsia"/>
          <w:sz w:val="30"/>
          <w:szCs w:val="30"/>
        </w:rPr>
        <w:t>《</w:t>
      </w:r>
      <w:r>
        <w:rPr>
          <w:rFonts w:ascii="仿宋" w:hAnsi="仿宋" w:cs="仿宋" w:hint="eastAsia"/>
          <w:sz w:val="30"/>
          <w:szCs w:val="30"/>
        </w:rPr>
        <w:t>关于贯彻落实〈中共中央国务院关于全面实施预算绩效管理的意见〉的通知</w:t>
      </w:r>
      <w:r>
        <w:rPr>
          <w:rFonts w:ascii="仿宋" w:hAnsi="仿宋" w:cs="仿宋" w:hint="eastAsia"/>
          <w:sz w:val="30"/>
          <w:szCs w:val="30"/>
        </w:rPr>
        <w:t>》，</w:t>
      </w:r>
      <w:r>
        <w:rPr>
          <w:rFonts w:ascii="仿宋" w:hAnsi="仿宋" w:cs="仿宋" w:hint="eastAsia"/>
          <w:sz w:val="30"/>
          <w:szCs w:val="30"/>
        </w:rPr>
        <w:t>文件要求</w:t>
      </w:r>
      <w:r>
        <w:rPr>
          <w:rFonts w:ascii="仿宋" w:hAnsi="仿宋" w:cs="仿宋" w:hint="eastAsia"/>
          <w:sz w:val="30"/>
          <w:szCs w:val="30"/>
        </w:rPr>
        <w:t>深化财税体制改革、建立现代财政制度、优化财政资源配置、提升公共服务质量水平，推进国家治理体系和治理能力现代化的实现</w:t>
      </w:r>
      <w:r>
        <w:rPr>
          <w:rFonts w:ascii="仿宋" w:hAnsi="仿宋" w:cs="仿宋" w:hint="eastAsia"/>
          <w:sz w:val="30"/>
          <w:szCs w:val="30"/>
        </w:rPr>
        <w:t>,</w:t>
      </w:r>
      <w:r>
        <w:rPr>
          <w:rFonts w:ascii="仿宋" w:hAnsi="仿宋" w:cs="仿宋" w:hint="eastAsia"/>
          <w:sz w:val="30"/>
          <w:szCs w:val="30"/>
        </w:rPr>
        <w:t>明确要求各地区各部门要切实把思想认识行动统一到党中央、国务院决策部署上来，把深入贯彻落实《意见》要求、全面实施预算绩效管理作为当前和今后一段时期财政预算工作的重点，真抓实</w:t>
      </w:r>
      <w:r>
        <w:rPr>
          <w:rFonts w:ascii="仿宋" w:hAnsi="仿宋" w:cs="仿宋" w:hint="eastAsia"/>
          <w:sz w:val="30"/>
          <w:szCs w:val="30"/>
        </w:rPr>
        <w:t>干、常抓不懈，确保全面实施预算绩效管理各项改革任务落到实处。在国家治理现代化的大背景下，如何实现财政的重要支柱作用，建立现代预算制度，实现财政资金有效利用</w:t>
      </w:r>
      <w:r>
        <w:rPr>
          <w:rFonts w:ascii="仿宋" w:hAnsi="仿宋" w:cs="仿宋" w:hint="eastAsia"/>
          <w:sz w:val="30"/>
          <w:szCs w:val="30"/>
        </w:rPr>
        <w:t>就变得尤为紧迫和必要。</w:t>
      </w:r>
    </w:p>
    <w:p w:rsidR="00301E4A" w:rsidRDefault="00EC0733">
      <w:pPr>
        <w:spacing w:line="360" w:lineRule="exact"/>
        <w:ind w:firstLineChars="200" w:firstLine="615"/>
        <w:rPr>
          <w:rFonts w:ascii="仿宋" w:hAnsi="仿宋" w:cs="仿宋"/>
          <w:sz w:val="30"/>
          <w:szCs w:val="30"/>
        </w:rPr>
      </w:pPr>
      <w:r>
        <w:rPr>
          <w:rFonts w:ascii="仿宋" w:hAnsi="仿宋" w:cs="仿宋" w:hint="eastAsia"/>
          <w:sz w:val="30"/>
          <w:szCs w:val="30"/>
        </w:rPr>
        <w:t>《中华人民共和国预算法实施条例》已正式公布，自</w:t>
      </w:r>
      <w:r>
        <w:rPr>
          <w:rFonts w:ascii="仿宋" w:hAnsi="仿宋" w:cs="仿宋" w:hint="eastAsia"/>
          <w:sz w:val="30"/>
          <w:szCs w:val="30"/>
        </w:rPr>
        <w:t>2020</w:t>
      </w:r>
      <w:r>
        <w:rPr>
          <w:rFonts w:ascii="仿宋" w:hAnsi="仿宋" w:cs="仿宋" w:hint="eastAsia"/>
          <w:sz w:val="30"/>
          <w:szCs w:val="30"/>
        </w:rPr>
        <w:t>年</w:t>
      </w:r>
      <w:r>
        <w:rPr>
          <w:rFonts w:ascii="仿宋" w:hAnsi="仿宋" w:cs="仿宋" w:hint="eastAsia"/>
          <w:sz w:val="30"/>
          <w:szCs w:val="30"/>
        </w:rPr>
        <w:t>10</w:t>
      </w:r>
      <w:r>
        <w:rPr>
          <w:rFonts w:ascii="仿宋" w:hAnsi="仿宋" w:cs="仿宋" w:hint="eastAsia"/>
          <w:sz w:val="30"/>
          <w:szCs w:val="30"/>
        </w:rPr>
        <w:t>月</w:t>
      </w:r>
      <w:r>
        <w:rPr>
          <w:rFonts w:ascii="仿宋" w:hAnsi="仿宋" w:cs="仿宋" w:hint="eastAsia"/>
          <w:sz w:val="30"/>
          <w:szCs w:val="30"/>
        </w:rPr>
        <w:t>1</w:t>
      </w:r>
      <w:r>
        <w:rPr>
          <w:rFonts w:ascii="仿宋" w:hAnsi="仿宋" w:cs="仿宋" w:hint="eastAsia"/>
          <w:sz w:val="30"/>
          <w:szCs w:val="30"/>
        </w:rPr>
        <w:t>日起施行。新预算法配套的新实施条例出台意义重大，预算制度改革进一步向前推进，预算管理更加科学、精细，有利于完善和创新财政宏观调控、提高国家治理能力，新条例也将对部门预算、财务管理与政府会计产生很大的影响。</w:t>
      </w:r>
    </w:p>
    <w:p w:rsidR="00301E4A" w:rsidRDefault="00EC0733">
      <w:pPr>
        <w:spacing w:line="360" w:lineRule="exact"/>
        <w:ind w:firstLineChars="200" w:firstLine="615"/>
        <w:rPr>
          <w:rFonts w:ascii="仿宋" w:hAnsi="仿宋" w:cs="仿宋"/>
          <w:bCs/>
          <w:sz w:val="30"/>
          <w:szCs w:val="30"/>
        </w:rPr>
      </w:pPr>
      <w:r>
        <w:rPr>
          <w:rFonts w:ascii="仿宋" w:hAnsi="仿宋" w:cs="仿宋" w:hint="eastAsia"/>
          <w:sz w:val="30"/>
          <w:szCs w:val="30"/>
        </w:rPr>
        <w:t>本专题</w:t>
      </w:r>
      <w:r>
        <w:rPr>
          <w:rFonts w:ascii="仿宋" w:hAnsi="仿宋" w:cs="仿宋" w:hint="eastAsia"/>
          <w:sz w:val="30"/>
          <w:szCs w:val="30"/>
        </w:rPr>
        <w:t>旨在</w:t>
      </w:r>
      <w:r>
        <w:rPr>
          <w:rFonts w:ascii="仿宋" w:hAnsi="仿宋" w:cs="仿宋" w:hint="eastAsia"/>
          <w:sz w:val="30"/>
          <w:szCs w:val="30"/>
        </w:rPr>
        <w:t>帮助各行政事业单位财务人员学习最新的预算法实施条例，做</w:t>
      </w:r>
      <w:r>
        <w:rPr>
          <w:rFonts w:ascii="仿宋" w:hAnsi="仿宋" w:cs="仿宋" w:hint="eastAsia"/>
          <w:sz w:val="30"/>
          <w:szCs w:val="30"/>
        </w:rPr>
        <w:t>好相关知识更新和业务能力提升，提高行政事业单位财务管理水平。</w:t>
      </w:r>
    </w:p>
    <w:p w:rsidR="00301E4A" w:rsidRDefault="00EC0733">
      <w:pPr>
        <w:widowControl/>
        <w:numPr>
          <w:ilvl w:val="0"/>
          <w:numId w:val="3"/>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近年来</w:t>
      </w:r>
      <w:r>
        <w:rPr>
          <w:rFonts w:ascii="仿宋" w:hAnsi="仿宋" w:cs="仿宋" w:hint="eastAsia"/>
          <w:bCs/>
          <w:sz w:val="30"/>
          <w:szCs w:val="30"/>
        </w:rPr>
        <w:t>预算绩效评价工作重点</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预算管理一体化建设总体思路和财务管理机制</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行政事业单位开展预算绩效管理的现实意义及政策文件解读</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绩效目标管理的路径和方法</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sz w:val="30"/>
          <w:szCs w:val="30"/>
        </w:rPr>
        <w:t>高质量全过程绩效评价方案及报告撰写的思路和方法</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lastRenderedPageBreak/>
        <w:t>部门整体支出和财政政策支出绩效评价制度设计及案例讲解</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个性化及其针对性评价指标体系设置的思路和方法</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绩效评价实务操作案例讲解（</w:t>
      </w:r>
      <w:proofErr w:type="gramStart"/>
      <w:r>
        <w:rPr>
          <w:rFonts w:ascii="仿宋" w:hAnsi="仿宋" w:cs="仿宋" w:hint="eastAsia"/>
          <w:bCs/>
          <w:sz w:val="30"/>
          <w:szCs w:val="30"/>
        </w:rPr>
        <w:t>差评案例</w:t>
      </w:r>
      <w:proofErr w:type="gramEnd"/>
      <w:r>
        <w:rPr>
          <w:rFonts w:ascii="仿宋" w:hAnsi="仿宋" w:cs="仿宋" w:hint="eastAsia"/>
          <w:bCs/>
          <w:sz w:val="30"/>
          <w:szCs w:val="30"/>
        </w:rPr>
        <w:t>和优秀案例分析）</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专题二：全面推进预算管理一体化建设与实施</w:t>
      </w:r>
    </w:p>
    <w:p w:rsidR="00301E4A" w:rsidRDefault="00EC0733">
      <w:pPr>
        <w:widowControl/>
        <w:numPr>
          <w:ilvl w:val="0"/>
          <w:numId w:val="5"/>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spacing w:line="360" w:lineRule="exact"/>
        <w:ind w:firstLineChars="200" w:firstLine="615"/>
        <w:rPr>
          <w:rFonts w:ascii="仿宋" w:hAnsi="仿宋" w:cs="仿宋"/>
          <w:sz w:val="30"/>
          <w:szCs w:val="30"/>
        </w:rPr>
      </w:pPr>
      <w:r>
        <w:rPr>
          <w:rFonts w:ascii="仿宋" w:hAnsi="仿宋" w:cs="仿宋" w:hint="eastAsia"/>
          <w:sz w:val="30"/>
          <w:szCs w:val="30"/>
        </w:rPr>
        <w:t>财政部制定发布了《预算管理一体化规范》和《预算管理一体化系统技术标准》，初步建立了各级预算管理统一的业务规范和系统建设标准。推进预算管理一体化，是加快建立完善现代预算制度，</w:t>
      </w:r>
    </w:p>
    <w:p w:rsidR="00301E4A" w:rsidRDefault="00EC0733">
      <w:pPr>
        <w:spacing w:line="360" w:lineRule="exact"/>
        <w:rPr>
          <w:rFonts w:ascii="仿宋" w:hAnsi="仿宋" w:cs="仿宋"/>
          <w:sz w:val="30"/>
          <w:szCs w:val="30"/>
        </w:rPr>
      </w:pPr>
      <w:r>
        <w:rPr>
          <w:rFonts w:ascii="仿宋" w:hAnsi="仿宋" w:cs="仿宋" w:hint="eastAsia"/>
          <w:sz w:val="30"/>
          <w:szCs w:val="30"/>
        </w:rPr>
        <w:t>推动国家治理体系和治理能力现代化的必然要求；是落实政府过紧日子要求，积极应对今后一段时期复杂经济社会形势的重要保障；也是深化预算制度改革的基础支撑，是完善财政基础工作，做好基础管理的必然选择。</w:t>
      </w:r>
    </w:p>
    <w:p w:rsidR="00301E4A" w:rsidRDefault="00EC0733">
      <w:pPr>
        <w:spacing w:line="360" w:lineRule="exact"/>
        <w:ind w:firstLineChars="200" w:firstLine="615"/>
        <w:rPr>
          <w:rFonts w:ascii="仿宋" w:hAnsi="仿宋" w:cs="仿宋"/>
          <w:sz w:val="30"/>
          <w:szCs w:val="30"/>
        </w:rPr>
      </w:pPr>
      <w:r>
        <w:rPr>
          <w:rFonts w:ascii="仿宋" w:hAnsi="仿宋" w:cs="仿宋" w:hint="eastAsia"/>
          <w:sz w:val="30"/>
          <w:szCs w:val="30"/>
        </w:rPr>
        <w:t>预算管理一体化是对财政改革成果的继承和发展。随着中央财政预算管理一体化系统建设稳步推进，我国财政管理改革已迈入全面建设“一体化”新阶段。预算管理</w:t>
      </w:r>
      <w:r>
        <w:rPr>
          <w:rFonts w:ascii="仿宋" w:hAnsi="仿宋" w:cs="仿宋" w:hint="eastAsia"/>
          <w:sz w:val="30"/>
          <w:szCs w:val="30"/>
        </w:rPr>
        <w:t>一体化通过“管理</w:t>
      </w:r>
      <w:r>
        <w:rPr>
          <w:rFonts w:ascii="仿宋" w:hAnsi="仿宋" w:cs="仿宋" w:hint="eastAsia"/>
          <w:sz w:val="30"/>
          <w:szCs w:val="30"/>
        </w:rPr>
        <w:t>+</w:t>
      </w:r>
      <w:r>
        <w:rPr>
          <w:rFonts w:ascii="仿宋" w:hAnsi="仿宋" w:cs="仿宋" w:hint="eastAsia"/>
          <w:sz w:val="30"/>
          <w:szCs w:val="30"/>
        </w:rPr>
        <w:t>技术”方式整合了部门预算、预算执行、财务核算、银行账户管理、财政统发工资等财政业务，形成了横向一体、内部自洽、数据贯通的财政业务集群，为实现财政治理能力现代化奠定了坚实基础。</w:t>
      </w:r>
    </w:p>
    <w:p w:rsidR="00301E4A" w:rsidRDefault="00EC0733">
      <w:pPr>
        <w:widowControl/>
        <w:numPr>
          <w:ilvl w:val="0"/>
          <w:numId w:val="5"/>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预算和绩效管理一体化的背景及意义</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预算和绩效管理一体化的国际国内情况</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预算管理一体化相关制度解读</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预算管理一体化建设总体思路和财务管理机制</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预算的编制及执行</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会计管理及实务讲解</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直达资金预算管理</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预算管理一体化建设的技术标准</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结构化研讨：预算管理一体化经验分享</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预算管理一体化管理机制创新</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预算管理一体化对政府部门财务与会计</w:t>
      </w:r>
      <w:r>
        <w:rPr>
          <w:rFonts w:ascii="仿宋" w:hAnsi="仿宋" w:cs="仿宋" w:hint="eastAsia"/>
          <w:bCs/>
          <w:sz w:val="30"/>
          <w:szCs w:val="30"/>
        </w:rPr>
        <w:t>的</w:t>
      </w:r>
      <w:r>
        <w:rPr>
          <w:rFonts w:ascii="仿宋" w:hAnsi="仿宋" w:cs="仿宋" w:hint="eastAsia"/>
          <w:bCs/>
          <w:sz w:val="30"/>
          <w:szCs w:val="30"/>
        </w:rPr>
        <w:t>影响</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专题三：政府会计准则（制度）热点难点问题实操案例解析</w:t>
      </w:r>
    </w:p>
    <w:p w:rsidR="00301E4A" w:rsidRDefault="00EC0733">
      <w:pPr>
        <w:widowControl/>
        <w:numPr>
          <w:ilvl w:val="0"/>
          <w:numId w:val="6"/>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widowControl/>
        <w:spacing w:line="360" w:lineRule="exact"/>
        <w:ind w:firstLineChars="200" w:firstLine="615"/>
        <w:jc w:val="left"/>
        <w:rPr>
          <w:rFonts w:ascii="仿宋" w:hAnsi="仿宋" w:cs="仿宋"/>
          <w:bCs/>
          <w:sz w:val="30"/>
          <w:szCs w:val="30"/>
        </w:rPr>
      </w:pPr>
      <w:r>
        <w:rPr>
          <w:rFonts w:ascii="仿宋" w:hAnsi="仿宋" w:cs="仿宋" w:hint="eastAsia"/>
          <w:bCs/>
          <w:sz w:val="30"/>
          <w:szCs w:val="30"/>
        </w:rPr>
        <w:t>自</w:t>
      </w:r>
      <w:r>
        <w:rPr>
          <w:rFonts w:ascii="仿宋" w:hAnsi="仿宋" w:cs="仿宋" w:hint="eastAsia"/>
          <w:bCs/>
          <w:sz w:val="30"/>
          <w:szCs w:val="30"/>
        </w:rPr>
        <w:t>我国政府会计准则与政府会计制度</w:t>
      </w:r>
      <w:r>
        <w:rPr>
          <w:rFonts w:ascii="仿宋" w:hAnsi="仿宋" w:cs="仿宋" w:hint="eastAsia"/>
          <w:bCs/>
          <w:sz w:val="30"/>
          <w:szCs w:val="30"/>
        </w:rPr>
        <w:t>的</w:t>
      </w:r>
      <w:r>
        <w:rPr>
          <w:rFonts w:ascii="仿宋" w:hAnsi="仿宋" w:cs="仿宋" w:hint="eastAsia"/>
          <w:bCs/>
          <w:sz w:val="30"/>
          <w:szCs w:val="30"/>
        </w:rPr>
        <w:t>实施，已基本建成并正在稳步实施包括</w:t>
      </w:r>
      <w:r>
        <w:rPr>
          <w:rFonts w:ascii="仿宋" w:hAnsi="仿宋" w:cs="仿宋" w:hint="eastAsia"/>
          <w:bCs/>
          <w:sz w:val="30"/>
          <w:szCs w:val="30"/>
        </w:rPr>
        <w:t>1</w:t>
      </w:r>
      <w:r>
        <w:rPr>
          <w:rFonts w:ascii="仿宋" w:hAnsi="仿宋" w:cs="仿宋" w:hint="eastAsia"/>
          <w:bCs/>
          <w:sz w:val="30"/>
          <w:szCs w:val="30"/>
        </w:rPr>
        <w:t>项基本准则、</w:t>
      </w:r>
      <w:r>
        <w:rPr>
          <w:rFonts w:ascii="仿宋" w:hAnsi="仿宋" w:cs="仿宋" w:hint="eastAsia"/>
          <w:bCs/>
          <w:sz w:val="30"/>
          <w:szCs w:val="30"/>
        </w:rPr>
        <w:t>10</w:t>
      </w:r>
      <w:r>
        <w:rPr>
          <w:rFonts w:ascii="仿宋" w:hAnsi="仿宋" w:cs="仿宋" w:hint="eastAsia"/>
          <w:bCs/>
          <w:sz w:val="30"/>
          <w:szCs w:val="30"/>
        </w:rPr>
        <w:t>项具体准则、</w:t>
      </w:r>
      <w:r>
        <w:rPr>
          <w:rFonts w:ascii="仿宋" w:hAnsi="仿宋" w:cs="仿宋" w:hint="eastAsia"/>
          <w:bCs/>
          <w:sz w:val="30"/>
          <w:szCs w:val="30"/>
        </w:rPr>
        <w:t>2</w:t>
      </w:r>
      <w:r>
        <w:rPr>
          <w:rFonts w:ascii="仿宋" w:hAnsi="仿宋" w:cs="仿宋" w:hint="eastAsia"/>
          <w:bCs/>
          <w:sz w:val="30"/>
          <w:szCs w:val="30"/>
        </w:rPr>
        <w:t>项应用指南、</w:t>
      </w:r>
      <w:r>
        <w:rPr>
          <w:rFonts w:ascii="仿宋" w:hAnsi="仿宋" w:cs="仿宋" w:hint="eastAsia"/>
          <w:bCs/>
          <w:sz w:val="30"/>
          <w:szCs w:val="30"/>
        </w:rPr>
        <w:t>1</w:t>
      </w:r>
      <w:r>
        <w:rPr>
          <w:rFonts w:ascii="仿宋" w:hAnsi="仿宋" w:cs="仿宋" w:hint="eastAsia"/>
          <w:bCs/>
          <w:sz w:val="30"/>
          <w:szCs w:val="30"/>
        </w:rPr>
        <w:t>项统一的政府会计制度、</w:t>
      </w:r>
      <w:r>
        <w:rPr>
          <w:rFonts w:ascii="仿宋" w:hAnsi="仿宋" w:cs="仿宋" w:hint="eastAsia"/>
          <w:bCs/>
          <w:sz w:val="30"/>
          <w:szCs w:val="30"/>
        </w:rPr>
        <w:t>9</w:t>
      </w:r>
      <w:r>
        <w:rPr>
          <w:rFonts w:ascii="仿宋" w:hAnsi="仿宋" w:cs="仿宋" w:hint="eastAsia"/>
          <w:bCs/>
          <w:sz w:val="30"/>
          <w:szCs w:val="30"/>
        </w:rPr>
        <w:t>项行业补充规定和</w:t>
      </w:r>
      <w:r>
        <w:rPr>
          <w:rFonts w:ascii="仿宋" w:hAnsi="仿宋" w:cs="仿宋" w:hint="eastAsia"/>
          <w:bCs/>
          <w:sz w:val="30"/>
          <w:szCs w:val="30"/>
        </w:rPr>
        <w:t>4</w:t>
      </w:r>
      <w:r>
        <w:rPr>
          <w:rFonts w:ascii="仿宋" w:hAnsi="仿宋" w:cs="仿宋" w:hint="eastAsia"/>
          <w:bCs/>
          <w:sz w:val="30"/>
          <w:szCs w:val="30"/>
        </w:rPr>
        <w:t>项解释在内的具有中国特色的政府会计准则制度体系，政府会计信息内容不断丰富、信息质量不断提高，为开展政府信用评级、加强资产负</w:t>
      </w:r>
      <w:r>
        <w:rPr>
          <w:rFonts w:ascii="仿宋" w:hAnsi="仿宋" w:cs="仿宋" w:hint="eastAsia"/>
          <w:bCs/>
          <w:sz w:val="30"/>
          <w:szCs w:val="30"/>
        </w:rPr>
        <w:lastRenderedPageBreak/>
        <w:t>债管理、改进政府绩效监督考核、防范财政风险等提供了有力支撑。</w:t>
      </w:r>
    </w:p>
    <w:p w:rsidR="00301E4A" w:rsidRDefault="00EC0733">
      <w:pPr>
        <w:widowControl/>
        <w:spacing w:line="360" w:lineRule="exact"/>
        <w:ind w:firstLineChars="200" w:firstLine="615"/>
        <w:jc w:val="left"/>
        <w:rPr>
          <w:rFonts w:ascii="仿宋" w:hAnsi="仿宋" w:cs="仿宋"/>
          <w:bCs/>
          <w:sz w:val="30"/>
          <w:szCs w:val="30"/>
        </w:rPr>
      </w:pPr>
      <w:r>
        <w:rPr>
          <w:rFonts w:ascii="仿宋" w:hAnsi="仿宋" w:cs="仿宋" w:hint="eastAsia"/>
          <w:bCs/>
          <w:sz w:val="30"/>
          <w:szCs w:val="30"/>
        </w:rPr>
        <w:t>但各单位</w:t>
      </w:r>
      <w:r>
        <w:rPr>
          <w:rFonts w:ascii="仿宋" w:hAnsi="仿宋" w:cs="仿宋" w:hint="eastAsia"/>
          <w:bCs/>
          <w:sz w:val="30"/>
          <w:szCs w:val="30"/>
        </w:rPr>
        <w:t>在</w:t>
      </w:r>
      <w:r>
        <w:rPr>
          <w:rFonts w:ascii="仿宋" w:hAnsi="仿宋" w:cs="仿宋" w:hint="eastAsia"/>
          <w:bCs/>
          <w:sz w:val="30"/>
          <w:szCs w:val="30"/>
        </w:rPr>
        <w:t>实践过程中</w:t>
      </w:r>
      <w:r>
        <w:rPr>
          <w:rFonts w:ascii="仿宋" w:hAnsi="仿宋" w:cs="仿宋" w:hint="eastAsia"/>
          <w:bCs/>
          <w:sz w:val="30"/>
          <w:szCs w:val="30"/>
        </w:rPr>
        <w:t>还</w:t>
      </w:r>
      <w:r>
        <w:rPr>
          <w:rFonts w:ascii="仿宋" w:hAnsi="仿宋" w:cs="仿宋" w:hint="eastAsia"/>
          <w:bCs/>
          <w:sz w:val="30"/>
          <w:szCs w:val="30"/>
        </w:rPr>
        <w:t>会</w:t>
      </w:r>
      <w:r>
        <w:rPr>
          <w:rFonts w:ascii="仿宋" w:hAnsi="仿宋" w:cs="仿宋" w:hint="eastAsia"/>
          <w:bCs/>
          <w:sz w:val="30"/>
          <w:szCs w:val="30"/>
        </w:rPr>
        <w:t>遇到核算层面和管理层面的种种问题</w:t>
      </w:r>
      <w:r>
        <w:rPr>
          <w:rFonts w:ascii="仿宋" w:hAnsi="仿宋" w:cs="仿宋" w:hint="eastAsia"/>
          <w:bCs/>
          <w:sz w:val="30"/>
          <w:szCs w:val="30"/>
        </w:rPr>
        <w:t>，</w:t>
      </w:r>
      <w:r>
        <w:rPr>
          <w:rFonts w:ascii="仿宋" w:hAnsi="仿宋" w:cs="仿宋" w:hint="eastAsia"/>
          <w:bCs/>
          <w:sz w:val="30"/>
          <w:szCs w:val="30"/>
        </w:rPr>
        <w:t>同时，政府会计具体准则和应用指南</w:t>
      </w:r>
      <w:r>
        <w:rPr>
          <w:rFonts w:ascii="仿宋" w:hAnsi="仿宋" w:cs="仿宋" w:hint="eastAsia"/>
          <w:bCs/>
          <w:sz w:val="30"/>
          <w:szCs w:val="30"/>
        </w:rPr>
        <w:t>也</w:t>
      </w:r>
      <w:r>
        <w:rPr>
          <w:rFonts w:ascii="仿宋" w:hAnsi="仿宋" w:cs="仿宋" w:hint="eastAsia"/>
          <w:bCs/>
          <w:sz w:val="30"/>
          <w:szCs w:val="30"/>
        </w:rPr>
        <w:t>还在继续制定之中。因此，政府财务与管理人员需要进一步全面贯彻理解政府会计准则制度的核心要义，快速掌握政府会计准则制度实践中存在的具体问题</w:t>
      </w:r>
      <w:r>
        <w:rPr>
          <w:rFonts w:ascii="仿宋" w:hAnsi="仿宋" w:cs="仿宋" w:hint="eastAsia"/>
          <w:bCs/>
          <w:sz w:val="30"/>
          <w:szCs w:val="30"/>
        </w:rPr>
        <w:t>及</w:t>
      </w:r>
      <w:r>
        <w:rPr>
          <w:rFonts w:ascii="仿宋" w:hAnsi="仿宋" w:cs="仿宋" w:hint="eastAsia"/>
          <w:bCs/>
          <w:sz w:val="30"/>
          <w:szCs w:val="30"/>
        </w:rPr>
        <w:t>解决方式和会计处理规范。</w:t>
      </w:r>
    </w:p>
    <w:p w:rsidR="00301E4A" w:rsidRDefault="00EC0733">
      <w:pPr>
        <w:widowControl/>
        <w:numPr>
          <w:ilvl w:val="0"/>
          <w:numId w:val="6"/>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政府会计制度实施中热点难点问题</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政府会计准则最新进展</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政府会计调整具体准则解读</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政府会计负债具体准则解读</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政府财务报表编制与列报具体准则解读</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政府财务报表分析</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专题四：行政事业单位内部控制与运行评价、内部控制报告编报</w:t>
      </w:r>
    </w:p>
    <w:p w:rsidR="00301E4A" w:rsidRDefault="00EC0733">
      <w:pPr>
        <w:widowControl/>
        <w:numPr>
          <w:ilvl w:val="0"/>
          <w:numId w:val="7"/>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widowControl/>
        <w:spacing w:line="360" w:lineRule="exact"/>
        <w:ind w:firstLineChars="200" w:firstLine="615"/>
        <w:jc w:val="left"/>
        <w:rPr>
          <w:rFonts w:ascii="仿宋" w:hAnsi="仿宋" w:cs="仿宋"/>
          <w:bCs/>
          <w:sz w:val="30"/>
          <w:szCs w:val="30"/>
        </w:rPr>
      </w:pPr>
      <w:r>
        <w:rPr>
          <w:rFonts w:ascii="仿宋" w:hAnsi="仿宋" w:cs="仿宋" w:hint="eastAsia"/>
          <w:bCs/>
          <w:sz w:val="30"/>
          <w:szCs w:val="30"/>
        </w:rPr>
        <w:t>行政事业单位内部控制制度建设有助于提高行政事业单位财务管理水平，防范行政事业单位财务风险。</w:t>
      </w:r>
      <w:r>
        <w:rPr>
          <w:rFonts w:ascii="仿宋" w:hAnsi="仿宋" w:cs="仿宋" w:hint="eastAsia"/>
          <w:bCs/>
          <w:sz w:val="30"/>
          <w:szCs w:val="30"/>
        </w:rPr>
        <w:t>2012</w:t>
      </w:r>
      <w:r>
        <w:rPr>
          <w:rFonts w:ascii="仿宋" w:hAnsi="仿宋" w:cs="仿宋" w:hint="eastAsia"/>
          <w:bCs/>
          <w:sz w:val="30"/>
          <w:szCs w:val="30"/>
        </w:rPr>
        <w:t>年以来，财政部先后发布了《行政事业单位内部控制规范》、《财政部关于全面推进行政事业单位内部控制建设的指导意见》和《行政事业单位内部控制报告管理制度》等文件。因此，系统学习和领会相关文件精神，对于促进行政事业单位财务管理水平具有重要意义。</w:t>
      </w:r>
    </w:p>
    <w:p w:rsidR="00301E4A" w:rsidRDefault="00EC0733">
      <w:pPr>
        <w:widowControl/>
        <w:numPr>
          <w:ilvl w:val="0"/>
          <w:numId w:val="7"/>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行政事业单位内部控制建设最新进展</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行政事业单位内控运行评价报告如何撰写</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行政事业单位内控建设工作步骤</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单位层面内部控制流程梳理</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业务流程层面内控流程梳理</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行政事业单</w:t>
      </w:r>
      <w:r>
        <w:rPr>
          <w:rFonts w:ascii="仿宋" w:hAnsi="仿宋" w:cs="仿宋" w:hint="eastAsia"/>
          <w:bCs/>
          <w:sz w:val="30"/>
          <w:szCs w:val="30"/>
        </w:rPr>
        <w:t>位内控自我评价与审计</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行政事业单位内部控制信息化建设</w:t>
      </w:r>
    </w:p>
    <w:p w:rsidR="00301E4A" w:rsidRDefault="00EC0733">
      <w:pPr>
        <w:widowControl/>
        <w:numPr>
          <w:ilvl w:val="0"/>
          <w:numId w:val="4"/>
        </w:numPr>
        <w:spacing w:line="360" w:lineRule="exact"/>
        <w:jc w:val="left"/>
        <w:rPr>
          <w:rFonts w:ascii="仿宋" w:hAnsi="仿宋" w:cs="仿宋"/>
          <w:b/>
          <w:bCs/>
          <w:sz w:val="30"/>
          <w:szCs w:val="30"/>
        </w:rPr>
      </w:pPr>
      <w:r>
        <w:rPr>
          <w:rFonts w:ascii="仿宋" w:hAnsi="仿宋" w:cs="仿宋" w:hint="eastAsia"/>
          <w:bCs/>
          <w:sz w:val="30"/>
          <w:szCs w:val="30"/>
        </w:rPr>
        <w:t>行政事业单位内部控制案例分析</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专题五：行政事业单位财务人员专业能力提升</w:t>
      </w:r>
    </w:p>
    <w:p w:rsidR="00301E4A" w:rsidRDefault="00EC0733">
      <w:pPr>
        <w:widowControl/>
        <w:numPr>
          <w:ilvl w:val="0"/>
          <w:numId w:val="8"/>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pStyle w:val="ac"/>
        <w:spacing w:before="0" w:beforeAutospacing="0" w:after="0" w:afterAutospacing="0" w:line="360" w:lineRule="exact"/>
        <w:ind w:firstLineChars="200" w:firstLine="615"/>
        <w:jc w:val="both"/>
        <w:rPr>
          <w:rFonts w:ascii="仿宋" w:hAnsi="仿宋" w:cs="仿宋"/>
          <w:bCs/>
          <w:kern w:val="2"/>
          <w:sz w:val="30"/>
          <w:szCs w:val="30"/>
        </w:rPr>
      </w:pPr>
      <w:r>
        <w:rPr>
          <w:rFonts w:ascii="仿宋" w:hAnsi="仿宋" w:cs="仿宋" w:hint="eastAsia"/>
          <w:bCs/>
          <w:kern w:val="2"/>
          <w:sz w:val="30"/>
          <w:szCs w:val="30"/>
        </w:rPr>
        <w:t>本专题培训旨在全面规范和加强行政事业单位的预算和国有资产管理，课程将围绕预算管理、资金使用、资产管理、财务审批等核心业务环节，逐项明确财务管理工作规范要求，强化内部流程</w:t>
      </w:r>
      <w:r>
        <w:rPr>
          <w:rFonts w:ascii="仿宋" w:hAnsi="仿宋" w:cs="仿宋" w:hint="eastAsia"/>
          <w:bCs/>
          <w:kern w:val="2"/>
          <w:sz w:val="30"/>
          <w:szCs w:val="30"/>
        </w:rPr>
        <w:lastRenderedPageBreak/>
        <w:t>控制，实现内部控制规范与财务管理活动的无缝对接，促进资产管理与预算管理、财务管理相结合。</w:t>
      </w:r>
    </w:p>
    <w:p w:rsidR="00301E4A" w:rsidRDefault="00EC0733">
      <w:pPr>
        <w:widowControl/>
        <w:numPr>
          <w:ilvl w:val="0"/>
          <w:numId w:val="8"/>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4"/>
        </w:numPr>
        <w:spacing w:line="360" w:lineRule="exact"/>
        <w:ind w:left="327" w:firstLine="0"/>
        <w:jc w:val="left"/>
        <w:rPr>
          <w:rFonts w:ascii="仿宋" w:hAnsi="仿宋" w:cs="仿宋"/>
          <w:bCs/>
          <w:sz w:val="30"/>
          <w:szCs w:val="30"/>
        </w:rPr>
      </w:pPr>
      <w:r>
        <w:rPr>
          <w:rFonts w:ascii="仿宋" w:hAnsi="仿宋" w:cs="仿宋" w:hint="eastAsia"/>
          <w:bCs/>
          <w:sz w:val="30"/>
          <w:szCs w:val="30"/>
        </w:rPr>
        <w:t>《中华人民共和国预算法实施条例》解读</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《中共中央国务院关于全面实施预算绩效管理的意见》政策解读</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《预算管理一体化规范》解读</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《预算管理一体化系统技术标准》解读</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行政事业单位的绩效管理与绩效评价</w:t>
      </w:r>
    </w:p>
    <w:p w:rsidR="00301E4A" w:rsidRDefault="00EC0733">
      <w:pPr>
        <w:widowControl/>
        <w:numPr>
          <w:ilvl w:val="0"/>
          <w:numId w:val="4"/>
        </w:numPr>
        <w:spacing w:line="360" w:lineRule="exact"/>
        <w:jc w:val="left"/>
        <w:rPr>
          <w:rFonts w:ascii="仿宋" w:hAnsi="仿宋" w:cs="仿宋"/>
          <w:bCs/>
          <w:sz w:val="30"/>
          <w:szCs w:val="30"/>
        </w:rPr>
      </w:pPr>
      <w:r>
        <w:rPr>
          <w:rFonts w:ascii="仿宋" w:hAnsi="仿宋" w:cs="仿宋" w:hint="eastAsia"/>
          <w:bCs/>
          <w:sz w:val="30"/>
          <w:szCs w:val="30"/>
        </w:rPr>
        <w:t>行政事业单位资产管理</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专题六：行政事业单位经济责任审计</w:t>
      </w:r>
    </w:p>
    <w:p w:rsidR="00301E4A" w:rsidRDefault="00EC0733">
      <w:pPr>
        <w:widowControl/>
        <w:numPr>
          <w:ilvl w:val="0"/>
          <w:numId w:val="9"/>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widowControl/>
        <w:spacing w:line="360" w:lineRule="exact"/>
        <w:ind w:firstLineChars="200" w:firstLine="615"/>
        <w:jc w:val="left"/>
        <w:rPr>
          <w:rFonts w:ascii="仿宋" w:hAnsi="仿宋" w:cs="仿宋"/>
          <w:bCs/>
          <w:sz w:val="30"/>
          <w:szCs w:val="30"/>
        </w:rPr>
      </w:pPr>
      <w:r>
        <w:rPr>
          <w:rFonts w:ascii="仿宋" w:hAnsi="仿宋" w:cs="仿宋" w:hint="eastAsia"/>
          <w:bCs/>
          <w:sz w:val="30"/>
          <w:szCs w:val="30"/>
        </w:rPr>
        <w:t>自中央办公厅、国务院办公厅印发了《党政主要领导干部和国有企事业单位主要领导人员经济责任审计规定》，经济责任审计就成为了行政事业单位内审的主要部分。各级党委和政府要加强对经济责任审计工作的领导，抓好《规定》的学习贯彻。经济责任审计有着本身的固有特性，相比较财务审计，不仅审计对象更加特殊，审计环境也比较复杂。经济新常态下，领导干部经济责任审计面临着</w:t>
      </w:r>
      <w:r>
        <w:rPr>
          <w:rFonts w:ascii="仿宋" w:hAnsi="仿宋" w:cs="仿宋" w:hint="eastAsia"/>
          <w:bCs/>
          <w:sz w:val="30"/>
          <w:szCs w:val="30"/>
        </w:rPr>
        <w:t>新的挑战，需要审计机构在巩固现有成果的同时，做到积极创新，提升经济责任的实施效果，以保证经济社会健康发展。</w:t>
      </w:r>
    </w:p>
    <w:p w:rsidR="00301E4A" w:rsidRDefault="00EC0733">
      <w:pPr>
        <w:widowControl/>
        <w:numPr>
          <w:ilvl w:val="0"/>
          <w:numId w:val="9"/>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行政事业单位经济责任审计最新政策法规解读</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经济责任审计的目标与价值</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经济责任审计的思路与方法</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行政事业单位经济责任审计面临的难点和问题</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行政事业单位经济责任审计解决途径</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专题七：行政事业单位资产管理</w:t>
      </w:r>
    </w:p>
    <w:p w:rsidR="00301E4A" w:rsidRDefault="00EC0733">
      <w:pPr>
        <w:widowControl/>
        <w:numPr>
          <w:ilvl w:val="0"/>
          <w:numId w:val="10"/>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widowControl/>
        <w:spacing w:line="360" w:lineRule="exact"/>
        <w:ind w:firstLine="624"/>
        <w:jc w:val="left"/>
        <w:rPr>
          <w:rFonts w:ascii="仿宋" w:hAnsi="仿宋" w:cs="仿宋"/>
          <w:bCs/>
          <w:sz w:val="30"/>
          <w:szCs w:val="30"/>
        </w:rPr>
      </w:pPr>
      <w:r>
        <w:rPr>
          <w:rFonts w:ascii="仿宋" w:hAnsi="仿宋" w:cs="仿宋" w:hint="eastAsia"/>
          <w:bCs/>
          <w:sz w:val="30"/>
          <w:szCs w:val="30"/>
        </w:rPr>
        <w:t>本专题培训旨在全面规范和加强行政事业单位国有资产和财务管理工作，课程将深入剖析单位资产、财务管理的现状和问题，在此基础上，以“制度</w:t>
      </w:r>
      <w:r>
        <w:rPr>
          <w:rFonts w:ascii="仿宋" w:hAnsi="仿宋" w:cs="仿宋" w:hint="eastAsia"/>
          <w:bCs/>
          <w:sz w:val="30"/>
          <w:szCs w:val="30"/>
        </w:rPr>
        <w:t>+</w:t>
      </w:r>
      <w:r>
        <w:rPr>
          <w:rFonts w:ascii="仿宋" w:hAnsi="仿宋" w:cs="仿宋" w:hint="eastAsia"/>
          <w:bCs/>
          <w:sz w:val="30"/>
          <w:szCs w:val="30"/>
        </w:rPr>
        <w:t>案例”的形式，深度解读行政事业单位国有资产管理政策，并结合单位内部控制规范，全面梳理单位内部资产管理与财务管理流程，通过信息化案例教学，引导单位探索</w:t>
      </w:r>
      <w:proofErr w:type="gramStart"/>
      <w:r>
        <w:rPr>
          <w:rFonts w:ascii="仿宋" w:hAnsi="仿宋" w:cs="仿宋" w:hint="eastAsia"/>
          <w:bCs/>
          <w:sz w:val="30"/>
          <w:szCs w:val="30"/>
        </w:rPr>
        <w:t>开展业财</w:t>
      </w:r>
      <w:proofErr w:type="gramEnd"/>
      <w:r>
        <w:rPr>
          <w:rFonts w:ascii="仿宋" w:hAnsi="仿宋" w:cs="仿宋" w:hint="eastAsia"/>
          <w:bCs/>
          <w:sz w:val="30"/>
          <w:szCs w:val="30"/>
        </w:rPr>
        <w:t>融合信息化工作，进一步提升行政事业单位资产和财务管理水平。</w:t>
      </w:r>
    </w:p>
    <w:p w:rsidR="00301E4A" w:rsidRDefault="00EC0733">
      <w:pPr>
        <w:widowControl/>
        <w:numPr>
          <w:ilvl w:val="0"/>
          <w:numId w:val="10"/>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lastRenderedPageBreak/>
        <w:t>《行政事业性国有资产管理条例》解读</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行政事业单位国有资产管理政策与实务</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行政事业单位国有资产管理政策体系</w:t>
      </w:r>
    </w:p>
    <w:p w:rsidR="00301E4A" w:rsidRDefault="00EC0733">
      <w:pPr>
        <w:widowControl/>
        <w:numPr>
          <w:ilvl w:val="0"/>
          <w:numId w:val="2"/>
        </w:numPr>
        <w:spacing w:line="360" w:lineRule="exact"/>
        <w:ind w:leftChars="209" w:left="1251" w:hangingChars="184" w:hanging="566"/>
        <w:jc w:val="left"/>
        <w:rPr>
          <w:rFonts w:ascii="仿宋" w:hAnsi="仿宋" w:cs="仿宋"/>
          <w:bCs/>
          <w:sz w:val="30"/>
          <w:szCs w:val="30"/>
        </w:rPr>
      </w:pPr>
      <w:r>
        <w:rPr>
          <w:rFonts w:ascii="仿宋" w:hAnsi="仿宋" w:cs="仿宋" w:hint="eastAsia"/>
          <w:bCs/>
          <w:sz w:val="30"/>
          <w:szCs w:val="30"/>
        </w:rPr>
        <w:t>行政事业单位国有资产配置管理、使用管理、处置管理、清查核实、产权登记、评估管理、监督管理、报告管理讲解</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行政事业单位国有资产信息化案例</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专题八：政府财务报告编制与分析</w:t>
      </w:r>
    </w:p>
    <w:p w:rsidR="00301E4A" w:rsidRDefault="00EC0733">
      <w:pPr>
        <w:widowControl/>
        <w:numPr>
          <w:ilvl w:val="0"/>
          <w:numId w:val="11"/>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widowControl/>
        <w:spacing w:line="360" w:lineRule="exact"/>
        <w:ind w:firstLineChars="200" w:firstLine="615"/>
        <w:jc w:val="left"/>
        <w:rPr>
          <w:rFonts w:ascii="仿宋" w:hAnsi="仿宋" w:cs="仿宋"/>
          <w:bCs/>
          <w:sz w:val="30"/>
          <w:szCs w:val="30"/>
        </w:rPr>
      </w:pPr>
      <w:r>
        <w:rPr>
          <w:rFonts w:ascii="仿宋" w:hAnsi="仿宋" w:cs="仿宋" w:hint="eastAsia"/>
          <w:bCs/>
          <w:sz w:val="30"/>
          <w:szCs w:val="30"/>
        </w:rPr>
        <w:t>为加快推进权责发生制政府综合财务报告制度改革，根据《中华人民共和国预算法》、《国务院关于批转财政部权责发生制政府综合财务报告制度改革方案的通知》（国发〔</w:t>
      </w:r>
      <w:r>
        <w:rPr>
          <w:rFonts w:ascii="仿宋" w:hAnsi="仿宋" w:cs="仿宋" w:hint="eastAsia"/>
          <w:bCs/>
          <w:sz w:val="30"/>
          <w:szCs w:val="30"/>
        </w:rPr>
        <w:t>2014</w:t>
      </w:r>
      <w:r>
        <w:rPr>
          <w:rFonts w:ascii="仿宋" w:hAnsi="仿宋" w:cs="仿宋" w:hint="eastAsia"/>
          <w:bCs/>
          <w:sz w:val="30"/>
          <w:szCs w:val="30"/>
        </w:rPr>
        <w:t>〕</w:t>
      </w:r>
      <w:r>
        <w:rPr>
          <w:rFonts w:ascii="仿宋" w:hAnsi="仿宋" w:cs="仿宋" w:hint="eastAsia"/>
          <w:bCs/>
          <w:sz w:val="30"/>
          <w:szCs w:val="30"/>
        </w:rPr>
        <w:t>63</w:t>
      </w:r>
      <w:r>
        <w:rPr>
          <w:rFonts w:ascii="仿宋" w:hAnsi="仿宋" w:cs="仿宋" w:hint="eastAsia"/>
          <w:bCs/>
          <w:sz w:val="30"/>
          <w:szCs w:val="30"/>
        </w:rPr>
        <w:t>号）、《财政部关于修订印发〈政府财务报告编制办法（试行）〉的通知》（财库〔</w:t>
      </w:r>
      <w:r>
        <w:rPr>
          <w:rFonts w:ascii="仿宋" w:hAnsi="仿宋" w:cs="仿宋" w:hint="eastAsia"/>
          <w:bCs/>
          <w:sz w:val="30"/>
          <w:szCs w:val="30"/>
        </w:rPr>
        <w:t>2019</w:t>
      </w:r>
      <w:r>
        <w:rPr>
          <w:rFonts w:ascii="仿宋" w:hAnsi="仿宋" w:cs="仿宋" w:hint="eastAsia"/>
          <w:bCs/>
          <w:sz w:val="30"/>
          <w:szCs w:val="30"/>
        </w:rPr>
        <w:t>〕</w:t>
      </w:r>
      <w:r>
        <w:rPr>
          <w:rFonts w:ascii="仿宋" w:hAnsi="仿宋" w:cs="仿宋" w:hint="eastAsia"/>
          <w:bCs/>
          <w:sz w:val="30"/>
          <w:szCs w:val="30"/>
        </w:rPr>
        <w:t>56</w:t>
      </w:r>
      <w:r>
        <w:rPr>
          <w:rFonts w:ascii="仿宋" w:hAnsi="仿宋" w:cs="仿宋" w:hint="eastAsia"/>
          <w:bCs/>
          <w:sz w:val="30"/>
          <w:szCs w:val="30"/>
        </w:rPr>
        <w:t>号）、《财政部关于修订印发〈政府部门财务报告编制操作指南（试行）〉的通知》（财</w:t>
      </w:r>
      <w:r>
        <w:rPr>
          <w:rFonts w:ascii="仿宋" w:hAnsi="仿宋" w:cs="仿宋" w:hint="eastAsia"/>
          <w:bCs/>
          <w:sz w:val="30"/>
          <w:szCs w:val="30"/>
        </w:rPr>
        <w:t>库〔</w:t>
      </w:r>
      <w:r>
        <w:rPr>
          <w:rFonts w:ascii="仿宋" w:hAnsi="仿宋" w:cs="仿宋" w:hint="eastAsia"/>
          <w:bCs/>
          <w:sz w:val="30"/>
          <w:szCs w:val="30"/>
        </w:rPr>
        <w:t>2019</w:t>
      </w:r>
      <w:r>
        <w:rPr>
          <w:rFonts w:ascii="仿宋" w:hAnsi="仿宋" w:cs="仿宋" w:hint="eastAsia"/>
          <w:bCs/>
          <w:sz w:val="30"/>
          <w:szCs w:val="30"/>
        </w:rPr>
        <w:t>〕</w:t>
      </w:r>
      <w:r>
        <w:rPr>
          <w:rFonts w:ascii="仿宋" w:hAnsi="仿宋" w:cs="仿宋" w:hint="eastAsia"/>
          <w:bCs/>
          <w:sz w:val="30"/>
          <w:szCs w:val="30"/>
        </w:rPr>
        <w:t>57</w:t>
      </w:r>
      <w:r>
        <w:rPr>
          <w:rFonts w:ascii="仿宋" w:hAnsi="仿宋" w:cs="仿宋" w:hint="eastAsia"/>
          <w:bCs/>
          <w:sz w:val="30"/>
          <w:szCs w:val="30"/>
        </w:rPr>
        <w:t>号）、《财政部关于修订印发〈政府综合财务报告编制操作指南（试行）〉的通知》（财库〔</w:t>
      </w:r>
      <w:r>
        <w:rPr>
          <w:rFonts w:ascii="仿宋" w:hAnsi="仿宋" w:cs="仿宋" w:hint="eastAsia"/>
          <w:bCs/>
          <w:sz w:val="30"/>
          <w:szCs w:val="30"/>
        </w:rPr>
        <w:t>2019</w:t>
      </w:r>
      <w:r>
        <w:rPr>
          <w:rFonts w:ascii="仿宋" w:hAnsi="仿宋" w:cs="仿宋" w:hint="eastAsia"/>
          <w:bCs/>
          <w:sz w:val="30"/>
          <w:szCs w:val="30"/>
        </w:rPr>
        <w:t>〕</w:t>
      </w:r>
      <w:r>
        <w:rPr>
          <w:rFonts w:ascii="仿宋" w:hAnsi="仿宋" w:cs="仿宋" w:hint="eastAsia"/>
          <w:bCs/>
          <w:sz w:val="30"/>
          <w:szCs w:val="30"/>
        </w:rPr>
        <w:t>58</w:t>
      </w:r>
      <w:r>
        <w:rPr>
          <w:rFonts w:ascii="仿宋" w:hAnsi="仿宋" w:cs="仿宋" w:hint="eastAsia"/>
          <w:bCs/>
          <w:sz w:val="30"/>
          <w:szCs w:val="30"/>
        </w:rPr>
        <w:t>号）、《预算管理一体化规范（试行）》（财办〔</w:t>
      </w:r>
      <w:r>
        <w:rPr>
          <w:rFonts w:ascii="仿宋" w:hAnsi="仿宋" w:cs="仿宋" w:hint="eastAsia"/>
          <w:bCs/>
          <w:sz w:val="30"/>
          <w:szCs w:val="30"/>
        </w:rPr>
        <w:t>2020</w:t>
      </w:r>
      <w:r>
        <w:rPr>
          <w:rFonts w:ascii="仿宋" w:hAnsi="仿宋" w:cs="仿宋" w:hint="eastAsia"/>
          <w:bCs/>
          <w:sz w:val="30"/>
          <w:szCs w:val="30"/>
        </w:rPr>
        <w:t>〕</w:t>
      </w:r>
      <w:r>
        <w:rPr>
          <w:rFonts w:ascii="仿宋" w:hAnsi="仿宋" w:cs="仿宋" w:hint="eastAsia"/>
          <w:bCs/>
          <w:sz w:val="30"/>
          <w:szCs w:val="30"/>
        </w:rPr>
        <w:t>13</w:t>
      </w:r>
      <w:r>
        <w:rPr>
          <w:rFonts w:ascii="仿宋" w:hAnsi="仿宋" w:cs="仿宋" w:hint="eastAsia"/>
          <w:bCs/>
          <w:sz w:val="30"/>
          <w:szCs w:val="30"/>
        </w:rPr>
        <w:t>号）等有关规定，推出“政府财务报告编制与分析”</w:t>
      </w:r>
      <w:r>
        <w:rPr>
          <w:rFonts w:ascii="仿宋" w:hAnsi="仿宋" w:cs="仿宋" w:hint="eastAsia"/>
          <w:bCs/>
          <w:sz w:val="30"/>
          <w:szCs w:val="30"/>
        </w:rPr>
        <w:t>专题课程</w:t>
      </w:r>
      <w:r>
        <w:rPr>
          <w:rFonts w:ascii="仿宋" w:hAnsi="仿宋" w:cs="仿宋" w:hint="eastAsia"/>
          <w:bCs/>
          <w:sz w:val="30"/>
          <w:szCs w:val="30"/>
        </w:rPr>
        <w:t>。</w:t>
      </w:r>
    </w:p>
    <w:p w:rsidR="00301E4A" w:rsidRDefault="00EC0733">
      <w:pPr>
        <w:widowControl/>
        <w:numPr>
          <w:ilvl w:val="0"/>
          <w:numId w:val="11"/>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政府部门财务报告主要内容</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政府财务报告编制</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政府财务报告数据质量审核</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政府财务报告数据资料管理</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Fonts w:ascii="仿宋" w:hAnsi="仿宋" w:cs="仿宋" w:hint="eastAsia"/>
          <w:bCs/>
          <w:sz w:val="30"/>
          <w:szCs w:val="30"/>
        </w:rPr>
        <w:t>职责分工</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专题九：财务人员法律素质提升与《民法典》权威解读</w:t>
      </w:r>
    </w:p>
    <w:p w:rsidR="00301E4A" w:rsidRDefault="00EC0733">
      <w:pPr>
        <w:widowControl/>
        <w:numPr>
          <w:ilvl w:val="0"/>
          <w:numId w:val="12"/>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widowControl/>
        <w:spacing w:line="360" w:lineRule="exact"/>
        <w:ind w:firstLineChars="200" w:firstLine="615"/>
        <w:jc w:val="left"/>
        <w:rPr>
          <w:rFonts w:ascii="仿宋" w:hAnsi="仿宋" w:cs="仿宋"/>
          <w:bCs/>
          <w:sz w:val="30"/>
          <w:szCs w:val="30"/>
        </w:rPr>
      </w:pPr>
      <w:r>
        <w:rPr>
          <w:rFonts w:ascii="仿宋" w:hAnsi="仿宋" w:cs="仿宋" w:hint="eastAsia"/>
          <w:bCs/>
          <w:sz w:val="30"/>
          <w:szCs w:val="30"/>
        </w:rPr>
        <w:t>为便于</w:t>
      </w:r>
      <w:r>
        <w:rPr>
          <w:rFonts w:ascii="仿宋" w:hAnsi="仿宋" w:cs="仿宋" w:hint="eastAsia"/>
          <w:bCs/>
          <w:sz w:val="30"/>
          <w:szCs w:val="30"/>
        </w:rPr>
        <w:t>行政事业单位财务与管理人员</w:t>
      </w:r>
      <w:r>
        <w:rPr>
          <w:rFonts w:ascii="仿宋" w:hAnsi="仿宋" w:cs="仿宋" w:hint="eastAsia"/>
          <w:bCs/>
          <w:sz w:val="30"/>
          <w:szCs w:val="30"/>
        </w:rPr>
        <w:t>更好地了解民法典编</w:t>
      </w:r>
      <w:proofErr w:type="gramStart"/>
      <w:r>
        <w:rPr>
          <w:rFonts w:ascii="仿宋" w:hAnsi="仿宋" w:cs="仿宋" w:hint="eastAsia"/>
          <w:bCs/>
          <w:sz w:val="30"/>
          <w:szCs w:val="30"/>
        </w:rPr>
        <w:t>篡</w:t>
      </w:r>
      <w:proofErr w:type="gramEnd"/>
      <w:r>
        <w:rPr>
          <w:rFonts w:ascii="仿宋" w:hAnsi="仿宋" w:cs="仿宋" w:hint="eastAsia"/>
          <w:bCs/>
          <w:sz w:val="30"/>
          <w:szCs w:val="30"/>
        </w:rPr>
        <w:t>的背景、意义以及正确理解</w:t>
      </w:r>
      <w:r>
        <w:rPr>
          <w:rFonts w:ascii="仿宋" w:hAnsi="仿宋" w:cs="仿宋" w:hint="eastAsia"/>
          <w:bCs/>
          <w:sz w:val="30"/>
          <w:szCs w:val="30"/>
        </w:rPr>
        <w:t>,</w:t>
      </w:r>
      <w:r>
        <w:rPr>
          <w:rFonts w:ascii="仿宋" w:hAnsi="仿宋" w:cs="仿宋" w:hint="eastAsia"/>
          <w:bCs/>
          <w:sz w:val="30"/>
          <w:szCs w:val="30"/>
        </w:rPr>
        <w:t>深入解读《民法典》对民事法律行为的构成事件、行为主体要求及法律责任</w:t>
      </w:r>
      <w:r>
        <w:rPr>
          <w:rFonts w:ascii="仿宋" w:hAnsi="仿宋" w:cs="仿宋" w:hint="eastAsia"/>
          <w:bCs/>
          <w:sz w:val="30"/>
          <w:szCs w:val="30"/>
        </w:rPr>
        <w:t>,</w:t>
      </w:r>
      <w:r>
        <w:rPr>
          <w:rFonts w:ascii="仿宋" w:hAnsi="仿宋" w:cs="仿宋" w:hint="eastAsia"/>
          <w:bCs/>
          <w:sz w:val="30"/>
          <w:szCs w:val="30"/>
        </w:rPr>
        <w:t>掌握《民法典》的内容、框架、结构</w:t>
      </w:r>
      <w:r>
        <w:rPr>
          <w:rFonts w:ascii="仿宋" w:hAnsi="仿宋" w:cs="仿宋" w:hint="eastAsia"/>
          <w:bCs/>
          <w:sz w:val="30"/>
          <w:szCs w:val="30"/>
        </w:rPr>
        <w:t xml:space="preserve">, </w:t>
      </w:r>
      <w:r>
        <w:rPr>
          <w:rFonts w:ascii="仿宋" w:hAnsi="仿宋" w:cs="仿宋" w:hint="eastAsia"/>
          <w:bCs/>
          <w:sz w:val="30"/>
          <w:szCs w:val="30"/>
        </w:rPr>
        <w:t>准确理解《中华人民共和国民法典》精神，加强对民法典学习和探讨</w:t>
      </w:r>
      <w:r>
        <w:rPr>
          <w:rFonts w:ascii="仿宋" w:hAnsi="仿宋" w:cs="仿宋" w:hint="eastAsia"/>
          <w:bCs/>
          <w:sz w:val="30"/>
          <w:szCs w:val="30"/>
        </w:rPr>
        <w:t>，</w:t>
      </w:r>
      <w:r>
        <w:rPr>
          <w:rFonts w:ascii="仿宋" w:hAnsi="仿宋" w:cs="仿宋" w:hint="eastAsia"/>
          <w:bCs/>
          <w:sz w:val="30"/>
          <w:szCs w:val="30"/>
        </w:rPr>
        <w:t>特进行此专题解析。</w:t>
      </w:r>
    </w:p>
    <w:p w:rsidR="00301E4A" w:rsidRDefault="00EC0733">
      <w:pPr>
        <w:widowControl/>
        <w:numPr>
          <w:ilvl w:val="0"/>
          <w:numId w:val="12"/>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民法典的概述、制定及重要意义</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民法典基本规定权威解读</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重点与法律关系及特点</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民法典的构成要件、行为主体及责任方式</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lastRenderedPageBreak/>
        <w:t>民法典调整对象的基本原则及热点难点解析</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精选的民法典案例分析以及实务操作</w:t>
      </w:r>
      <w:r>
        <w:rPr>
          <w:rFonts w:ascii="仿宋" w:hAnsi="仿宋" w:cs="仿宋" w:hint="eastAsia"/>
          <w:bCs/>
          <w:kern w:val="0"/>
          <w:sz w:val="30"/>
          <w:szCs w:val="30"/>
        </w:rPr>
        <w:t xml:space="preserve"> </w:t>
      </w:r>
    </w:p>
    <w:p w:rsidR="00301E4A" w:rsidRDefault="00EC0733">
      <w:pPr>
        <w:widowControl/>
        <w:numPr>
          <w:ilvl w:val="0"/>
          <w:numId w:val="2"/>
        </w:numPr>
        <w:spacing w:line="360" w:lineRule="exact"/>
        <w:ind w:left="0" w:firstLineChars="200" w:firstLine="615"/>
        <w:jc w:val="left"/>
        <w:rPr>
          <w:rFonts w:ascii="仿宋" w:hAnsi="仿宋" w:cs="仿宋"/>
          <w:b/>
          <w:sz w:val="30"/>
          <w:szCs w:val="30"/>
        </w:rPr>
      </w:pPr>
      <w:r>
        <w:rPr>
          <w:rFonts w:ascii="仿宋" w:hAnsi="仿宋" w:cs="仿宋" w:hint="eastAsia"/>
          <w:bCs/>
          <w:kern w:val="0"/>
          <w:sz w:val="30"/>
          <w:szCs w:val="30"/>
        </w:rPr>
        <w:t>民法典编撰争议问题的类型化分析</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专题十：政府采购操作规程与风险防范</w:t>
      </w:r>
    </w:p>
    <w:p w:rsidR="00301E4A" w:rsidRDefault="00EC0733">
      <w:pPr>
        <w:widowControl/>
        <w:numPr>
          <w:ilvl w:val="0"/>
          <w:numId w:val="13"/>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pStyle w:val="af5"/>
        <w:spacing w:line="360" w:lineRule="exact"/>
        <w:ind w:firstLine="615"/>
        <w:rPr>
          <w:rFonts w:ascii="仿宋" w:hAnsi="仿宋" w:cs="仿宋"/>
          <w:bCs/>
          <w:sz w:val="30"/>
          <w:szCs w:val="30"/>
        </w:rPr>
      </w:pPr>
      <w:r>
        <w:rPr>
          <w:rFonts w:ascii="仿宋" w:hAnsi="仿宋" w:cs="仿宋" w:hint="eastAsia"/>
          <w:bCs/>
          <w:sz w:val="30"/>
          <w:szCs w:val="30"/>
        </w:rPr>
        <w:t>为了贯彻党中央、国务院有关决策部署，推进政府采购制度改革和发展需要，</w:t>
      </w:r>
      <w:proofErr w:type="gramStart"/>
      <w:r>
        <w:rPr>
          <w:rFonts w:ascii="仿宋" w:hAnsi="仿宋" w:cs="仿宋" w:hint="eastAsia"/>
          <w:bCs/>
          <w:sz w:val="30"/>
          <w:szCs w:val="30"/>
        </w:rPr>
        <w:t>中央深改委</w:t>
      </w:r>
      <w:proofErr w:type="gramEnd"/>
      <w:r>
        <w:rPr>
          <w:rFonts w:ascii="仿宋" w:hAnsi="仿宋" w:cs="仿宋" w:hint="eastAsia"/>
          <w:bCs/>
          <w:sz w:val="30"/>
          <w:szCs w:val="30"/>
        </w:rPr>
        <w:t>审议通过了《深化政府采购制度改革方案》，财政部新颁布了《政府采购货物和服务招标投标管理办法》、《政府采购质疑和投诉办法》和《政府采购公告和公示信息格式规范（</w:t>
      </w:r>
      <w:r>
        <w:rPr>
          <w:rFonts w:ascii="仿宋" w:hAnsi="仿宋" w:cs="仿宋" w:hint="eastAsia"/>
          <w:bCs/>
          <w:sz w:val="30"/>
          <w:szCs w:val="30"/>
        </w:rPr>
        <w:t>2020</w:t>
      </w:r>
      <w:r>
        <w:rPr>
          <w:rFonts w:ascii="仿宋" w:hAnsi="仿宋" w:cs="仿宋" w:hint="eastAsia"/>
          <w:bCs/>
          <w:sz w:val="30"/>
          <w:szCs w:val="30"/>
        </w:rPr>
        <w:t>年版）》，</w:t>
      </w:r>
      <w:proofErr w:type="gramStart"/>
      <w:r>
        <w:rPr>
          <w:rFonts w:ascii="仿宋" w:hAnsi="仿宋" w:cs="仿宋" w:hint="eastAsia"/>
          <w:bCs/>
          <w:sz w:val="30"/>
          <w:szCs w:val="30"/>
        </w:rPr>
        <w:t>国家发改委</w:t>
      </w:r>
      <w:proofErr w:type="gramEnd"/>
      <w:r>
        <w:rPr>
          <w:rFonts w:ascii="仿宋" w:hAnsi="仿宋" w:cs="仿宋" w:hint="eastAsia"/>
          <w:bCs/>
          <w:sz w:val="30"/>
          <w:szCs w:val="30"/>
        </w:rPr>
        <w:t>也颁布了《必须招标的工程项目规定》（</w:t>
      </w:r>
      <w:proofErr w:type="gramStart"/>
      <w:r>
        <w:rPr>
          <w:rFonts w:ascii="仿宋" w:hAnsi="仿宋" w:cs="仿宋" w:hint="eastAsia"/>
          <w:bCs/>
          <w:sz w:val="30"/>
          <w:szCs w:val="30"/>
        </w:rPr>
        <w:t>发改委令</w:t>
      </w:r>
      <w:proofErr w:type="gramEnd"/>
      <w:r>
        <w:rPr>
          <w:rFonts w:ascii="仿宋" w:hAnsi="仿宋" w:cs="仿宋" w:hint="eastAsia"/>
          <w:bCs/>
          <w:sz w:val="30"/>
          <w:szCs w:val="30"/>
        </w:rPr>
        <w:t>第</w:t>
      </w:r>
      <w:r>
        <w:rPr>
          <w:rFonts w:ascii="仿宋" w:hAnsi="仿宋" w:cs="仿宋" w:hint="eastAsia"/>
          <w:bCs/>
          <w:sz w:val="30"/>
          <w:szCs w:val="30"/>
        </w:rPr>
        <w:t>16</w:t>
      </w:r>
      <w:r>
        <w:rPr>
          <w:rFonts w:ascii="仿宋" w:hAnsi="仿宋" w:cs="仿宋" w:hint="eastAsia"/>
          <w:bCs/>
          <w:sz w:val="30"/>
          <w:szCs w:val="30"/>
        </w:rPr>
        <w:t>号），对必须招标项目进行重新认定。为了规范政府采购行为，帮助各单位人员深入学习政府采购最新政策，提升业务水平和管理能力，推出“政府采购操作规程与风险防范”课题</w:t>
      </w:r>
    </w:p>
    <w:p w:rsidR="00301E4A" w:rsidRDefault="00EC0733">
      <w:pPr>
        <w:widowControl/>
        <w:numPr>
          <w:ilvl w:val="0"/>
          <w:numId w:val="13"/>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《深化政府采购制度改革方案</w:t>
      </w:r>
      <w:r>
        <w:rPr>
          <w:rFonts w:ascii="仿宋" w:hAnsi="仿宋" w:cs="仿宋" w:hint="eastAsia"/>
          <w:bCs/>
          <w:kern w:val="0"/>
          <w:sz w:val="30"/>
          <w:szCs w:val="30"/>
        </w:rPr>
        <w:t>》解读</w:t>
      </w:r>
    </w:p>
    <w:p w:rsidR="00301E4A" w:rsidRDefault="00EC0733">
      <w:pPr>
        <w:widowControl/>
        <w:numPr>
          <w:ilvl w:val="0"/>
          <w:numId w:val="2"/>
        </w:numPr>
        <w:spacing w:line="360" w:lineRule="exact"/>
        <w:ind w:leftChars="209" w:left="1251" w:hangingChars="184" w:hanging="566"/>
        <w:jc w:val="left"/>
        <w:rPr>
          <w:rFonts w:ascii="仿宋" w:hAnsi="仿宋" w:cs="仿宋"/>
          <w:bCs/>
          <w:kern w:val="0"/>
          <w:sz w:val="30"/>
          <w:szCs w:val="30"/>
        </w:rPr>
      </w:pPr>
      <w:r>
        <w:rPr>
          <w:rFonts w:ascii="仿宋" w:hAnsi="仿宋" w:cs="仿宋" w:hint="eastAsia"/>
          <w:bCs/>
          <w:sz w:val="30"/>
          <w:szCs w:val="30"/>
        </w:rPr>
        <w:t>《政府采购公告和公示信息格式规范（</w:t>
      </w:r>
      <w:r>
        <w:rPr>
          <w:rFonts w:ascii="仿宋" w:hAnsi="仿宋" w:cs="仿宋" w:hint="eastAsia"/>
          <w:bCs/>
          <w:sz w:val="30"/>
          <w:szCs w:val="30"/>
        </w:rPr>
        <w:t>2020</w:t>
      </w:r>
      <w:r>
        <w:rPr>
          <w:rFonts w:ascii="仿宋" w:hAnsi="仿宋" w:cs="仿宋" w:hint="eastAsia"/>
          <w:bCs/>
          <w:sz w:val="30"/>
          <w:szCs w:val="30"/>
        </w:rPr>
        <w:t>年版）》条文解读</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《政府采购货物与服务招标投标管理办法》条文解读</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《政府采购需求管理办法》解读</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政府招标采购过程与重点方式</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政府采购实务操作及法律风险防范</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政府采购文件编制的规范和要求</w:t>
      </w:r>
    </w:p>
    <w:p w:rsidR="00301E4A" w:rsidRDefault="00EC0733">
      <w:pPr>
        <w:widowControl/>
        <w:numPr>
          <w:ilvl w:val="0"/>
          <w:numId w:val="2"/>
        </w:numPr>
        <w:spacing w:line="360" w:lineRule="exact"/>
        <w:ind w:left="0" w:firstLineChars="200" w:firstLine="615"/>
        <w:jc w:val="left"/>
        <w:rPr>
          <w:rFonts w:ascii="仿宋" w:hAnsi="仿宋" w:cs="仿宋"/>
          <w:b/>
          <w:sz w:val="30"/>
          <w:szCs w:val="30"/>
        </w:rPr>
      </w:pPr>
      <w:r>
        <w:rPr>
          <w:rFonts w:ascii="仿宋" w:hAnsi="仿宋" w:cs="仿宋" w:hint="eastAsia"/>
          <w:bCs/>
          <w:kern w:val="0"/>
          <w:sz w:val="30"/>
          <w:szCs w:val="30"/>
        </w:rPr>
        <w:t>政府购买服务与地方政府融资风险防范</w:t>
      </w:r>
    </w:p>
    <w:p w:rsidR="00301E4A" w:rsidRDefault="00EC0733">
      <w:pPr>
        <w:widowControl/>
        <w:numPr>
          <w:ilvl w:val="0"/>
          <w:numId w:val="2"/>
        </w:numPr>
        <w:spacing w:line="360" w:lineRule="exact"/>
        <w:ind w:left="0" w:firstLineChars="200" w:firstLine="615"/>
        <w:jc w:val="left"/>
        <w:rPr>
          <w:rFonts w:ascii="仿宋" w:hAnsi="仿宋" w:cs="仿宋"/>
          <w:b/>
          <w:sz w:val="30"/>
          <w:szCs w:val="30"/>
        </w:rPr>
      </w:pPr>
      <w:r>
        <w:rPr>
          <w:rFonts w:ascii="仿宋" w:hAnsi="仿宋" w:cs="仿宋" w:hint="eastAsia"/>
          <w:bCs/>
          <w:kern w:val="0"/>
          <w:sz w:val="30"/>
          <w:szCs w:val="30"/>
        </w:rPr>
        <w:t>政府采购操作领域中的实际问题及案例分析</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专题十</w:t>
      </w:r>
      <w:r>
        <w:rPr>
          <w:rFonts w:ascii="黑体" w:eastAsia="黑体" w:hAnsi="黑体" w:cs="黑体" w:hint="eastAsia"/>
          <w:sz w:val="30"/>
          <w:szCs w:val="30"/>
        </w:rPr>
        <w:t>一</w:t>
      </w:r>
      <w:r>
        <w:rPr>
          <w:rFonts w:ascii="黑体" w:eastAsia="黑体" w:hAnsi="黑体" w:cs="黑体" w:hint="eastAsia"/>
          <w:sz w:val="30"/>
          <w:szCs w:val="30"/>
        </w:rPr>
        <w:t>：</w:t>
      </w:r>
      <w:r>
        <w:rPr>
          <w:rFonts w:ascii="黑体" w:eastAsia="黑体" w:hAnsi="黑体" w:cs="黑体" w:hint="eastAsia"/>
          <w:sz w:val="30"/>
          <w:szCs w:val="30"/>
        </w:rPr>
        <w:t>新事业单位财务规则热点难点问题解析</w:t>
      </w:r>
    </w:p>
    <w:p w:rsidR="00301E4A" w:rsidRDefault="00EC0733">
      <w:pPr>
        <w:widowControl/>
        <w:numPr>
          <w:ilvl w:val="0"/>
          <w:numId w:val="14"/>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pStyle w:val="ac"/>
        <w:shd w:val="clear" w:color="auto" w:fill="FFFFFF"/>
        <w:spacing w:before="0" w:beforeAutospacing="0" w:after="0" w:afterAutospacing="0" w:line="360" w:lineRule="exact"/>
        <w:ind w:leftChars="50" w:left="164" w:rightChars="50" w:right="164" w:firstLine="567"/>
        <w:rPr>
          <w:rFonts w:ascii="仿宋" w:hAnsi="仿宋" w:cs="仿宋"/>
          <w:bCs/>
          <w:kern w:val="2"/>
          <w:sz w:val="30"/>
          <w:szCs w:val="30"/>
        </w:rPr>
      </w:pPr>
      <w:r>
        <w:rPr>
          <w:rFonts w:ascii="仿宋" w:hAnsi="仿宋" w:cs="仿宋" w:hint="eastAsia"/>
          <w:bCs/>
          <w:kern w:val="2"/>
          <w:sz w:val="30"/>
          <w:szCs w:val="30"/>
        </w:rPr>
        <w:t>为了进一步规范事业单位的财务行为，加强事业单位财务管理和监督，提高资金使用效益，保障事业单位健康发展，</w:t>
      </w:r>
      <w:r>
        <w:rPr>
          <w:rFonts w:ascii="仿宋" w:hAnsi="仿宋" w:cs="仿宋" w:hint="eastAsia"/>
          <w:bCs/>
          <w:kern w:val="2"/>
          <w:sz w:val="30"/>
          <w:szCs w:val="30"/>
        </w:rPr>
        <w:t>2022</w:t>
      </w:r>
      <w:r>
        <w:rPr>
          <w:rFonts w:ascii="仿宋" w:hAnsi="仿宋" w:cs="仿宋" w:hint="eastAsia"/>
          <w:bCs/>
          <w:kern w:val="2"/>
          <w:sz w:val="30"/>
          <w:szCs w:val="30"/>
        </w:rPr>
        <w:t>年</w:t>
      </w:r>
      <w:r>
        <w:rPr>
          <w:rFonts w:ascii="仿宋" w:hAnsi="仿宋" w:cs="仿宋" w:hint="eastAsia"/>
          <w:bCs/>
          <w:kern w:val="2"/>
          <w:sz w:val="30"/>
          <w:szCs w:val="30"/>
        </w:rPr>
        <w:t>3</w:t>
      </w:r>
      <w:r>
        <w:rPr>
          <w:rFonts w:ascii="仿宋" w:hAnsi="仿宋" w:cs="仿宋" w:hint="eastAsia"/>
          <w:bCs/>
          <w:kern w:val="2"/>
          <w:sz w:val="30"/>
          <w:szCs w:val="30"/>
        </w:rPr>
        <w:t>月</w:t>
      </w:r>
      <w:r>
        <w:rPr>
          <w:rFonts w:ascii="仿宋" w:hAnsi="仿宋" w:cs="仿宋" w:hint="eastAsia"/>
          <w:bCs/>
          <w:kern w:val="2"/>
          <w:sz w:val="30"/>
          <w:szCs w:val="30"/>
        </w:rPr>
        <w:t>1</w:t>
      </w:r>
      <w:r>
        <w:rPr>
          <w:rFonts w:ascii="仿宋" w:hAnsi="仿宋" w:cs="仿宋" w:hint="eastAsia"/>
          <w:bCs/>
          <w:kern w:val="2"/>
          <w:sz w:val="30"/>
          <w:szCs w:val="30"/>
        </w:rPr>
        <w:t>日财政部制定的《事业单位财务规则》正式实施。这正是落实国家</w:t>
      </w:r>
      <w:r>
        <w:rPr>
          <w:rFonts w:ascii="仿宋" w:hAnsi="仿宋" w:cs="仿宋" w:hint="eastAsia"/>
          <w:bCs/>
          <w:sz w:val="30"/>
          <w:szCs w:val="30"/>
        </w:rPr>
        <w:t>“</w:t>
      </w:r>
      <w:r>
        <w:rPr>
          <w:rFonts w:ascii="仿宋" w:hAnsi="仿宋" w:cs="仿宋" w:hint="eastAsia"/>
          <w:bCs/>
          <w:sz w:val="30"/>
          <w:szCs w:val="30"/>
        </w:rPr>
        <w:t>勤</w:t>
      </w:r>
      <w:r>
        <w:rPr>
          <w:rFonts w:ascii="仿宋" w:hAnsi="仿宋" w:cs="仿宋" w:hint="eastAsia"/>
          <w:bCs/>
          <w:kern w:val="2"/>
          <w:sz w:val="30"/>
          <w:szCs w:val="30"/>
        </w:rPr>
        <w:t>俭办事业</w:t>
      </w:r>
      <w:r>
        <w:rPr>
          <w:rFonts w:ascii="仿宋" w:hAnsi="仿宋" w:cs="仿宋" w:hint="eastAsia"/>
          <w:bCs/>
          <w:sz w:val="30"/>
          <w:szCs w:val="30"/>
        </w:rPr>
        <w:t>”</w:t>
      </w:r>
      <w:r>
        <w:rPr>
          <w:rFonts w:ascii="仿宋" w:hAnsi="仿宋" w:cs="仿宋" w:hint="eastAsia"/>
          <w:bCs/>
          <w:kern w:val="2"/>
          <w:sz w:val="30"/>
          <w:szCs w:val="30"/>
        </w:rPr>
        <w:t>的方针指引，也是我国规范事业单位财务行为、提高财务管理水平、促进事业单位发展</w:t>
      </w:r>
      <w:r>
        <w:rPr>
          <w:rFonts w:ascii="仿宋" w:hAnsi="仿宋" w:cs="仿宋" w:hint="eastAsia"/>
          <w:bCs/>
          <w:kern w:val="2"/>
          <w:sz w:val="30"/>
          <w:szCs w:val="30"/>
        </w:rPr>
        <w:t>的</w:t>
      </w:r>
      <w:r>
        <w:rPr>
          <w:rFonts w:ascii="仿宋" w:hAnsi="仿宋" w:cs="仿宋" w:hint="eastAsia"/>
          <w:bCs/>
          <w:kern w:val="2"/>
          <w:sz w:val="30"/>
          <w:szCs w:val="30"/>
        </w:rPr>
        <w:t>核心规则。新规则贯彻了预算一体化相关理念，融合了国有资产管理、政府会计制度和事业单位成本核算等内容，强调事业单位要全面实施预算绩效管理，有效提升单位规范化、科学化管理水平。</w:t>
      </w:r>
    </w:p>
    <w:p w:rsidR="00301E4A" w:rsidRDefault="00EC0733">
      <w:pPr>
        <w:widowControl/>
        <w:numPr>
          <w:ilvl w:val="0"/>
          <w:numId w:val="14"/>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lastRenderedPageBreak/>
        <w:t>《</w:t>
      </w:r>
      <w:r>
        <w:rPr>
          <w:rFonts w:ascii="仿宋" w:hAnsi="仿宋" w:cs="仿宋" w:hint="eastAsia"/>
          <w:bCs/>
          <w:kern w:val="0"/>
          <w:sz w:val="30"/>
          <w:szCs w:val="30"/>
        </w:rPr>
        <w:t>事业单位财务规则</w:t>
      </w:r>
      <w:r>
        <w:rPr>
          <w:rFonts w:ascii="仿宋" w:hAnsi="仿宋" w:cs="仿宋" w:hint="eastAsia"/>
          <w:bCs/>
          <w:kern w:val="0"/>
          <w:sz w:val="30"/>
          <w:szCs w:val="30"/>
        </w:rPr>
        <w:t>》</w:t>
      </w:r>
      <w:r>
        <w:rPr>
          <w:rFonts w:ascii="仿宋" w:hAnsi="仿宋" w:cs="仿宋" w:hint="eastAsia"/>
          <w:bCs/>
          <w:kern w:val="0"/>
          <w:sz w:val="30"/>
          <w:szCs w:val="30"/>
        </w:rPr>
        <w:t>新旧差异分析</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新规则与政府会计制度相衔接问题解析</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事业单位成本核算与管理</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预算管理一体化与事业单位预算管理</w:t>
      </w:r>
    </w:p>
    <w:p w:rsidR="00301E4A" w:rsidRDefault="00EC0733">
      <w:pPr>
        <w:widowControl/>
        <w:numPr>
          <w:ilvl w:val="0"/>
          <w:numId w:val="2"/>
        </w:numPr>
        <w:spacing w:line="360" w:lineRule="exact"/>
        <w:ind w:left="0" w:firstLineChars="200" w:firstLine="615"/>
        <w:jc w:val="left"/>
        <w:rPr>
          <w:rFonts w:ascii="仿宋" w:hAnsi="仿宋" w:cs="仿宋"/>
          <w:bCs/>
          <w:kern w:val="0"/>
          <w:sz w:val="30"/>
          <w:szCs w:val="30"/>
        </w:rPr>
      </w:pPr>
      <w:r>
        <w:rPr>
          <w:rFonts w:ascii="仿宋" w:hAnsi="仿宋" w:cs="仿宋" w:hint="eastAsia"/>
          <w:bCs/>
          <w:kern w:val="0"/>
          <w:sz w:val="30"/>
          <w:szCs w:val="30"/>
        </w:rPr>
        <w:t>事业单位资产管理</w:t>
      </w:r>
    </w:p>
    <w:p w:rsidR="00301E4A" w:rsidRDefault="00EC0733">
      <w:pPr>
        <w:widowControl/>
        <w:numPr>
          <w:ilvl w:val="0"/>
          <w:numId w:val="2"/>
        </w:numPr>
        <w:spacing w:line="360" w:lineRule="exact"/>
        <w:ind w:left="0" w:firstLineChars="200" w:firstLine="615"/>
        <w:jc w:val="left"/>
        <w:rPr>
          <w:rFonts w:ascii="仿宋" w:hAnsi="仿宋" w:cs="仿宋"/>
          <w:bCs/>
          <w:sz w:val="30"/>
          <w:szCs w:val="30"/>
        </w:rPr>
      </w:pPr>
      <w:r>
        <w:rPr>
          <w:rStyle w:val="af0"/>
          <w:rFonts w:ascii="仿宋" w:hAnsi="仿宋" w:cs="仿宋" w:hint="eastAsia"/>
          <w:b w:val="0"/>
          <w:sz w:val="30"/>
          <w:szCs w:val="30"/>
        </w:rPr>
        <w:t>财务报告和决算</w:t>
      </w:r>
      <w:r>
        <w:rPr>
          <w:rStyle w:val="af0"/>
          <w:rFonts w:ascii="仿宋" w:hAnsi="仿宋" w:cs="仿宋" w:hint="eastAsia"/>
          <w:b w:val="0"/>
          <w:sz w:val="30"/>
          <w:szCs w:val="30"/>
        </w:rPr>
        <w:t>报告</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专题十</w:t>
      </w:r>
      <w:r>
        <w:rPr>
          <w:rFonts w:ascii="黑体" w:eastAsia="黑体" w:hAnsi="黑体" w:cs="黑体" w:hint="eastAsia"/>
          <w:sz w:val="30"/>
          <w:szCs w:val="30"/>
        </w:rPr>
        <w:t>二</w:t>
      </w:r>
      <w:r>
        <w:rPr>
          <w:rFonts w:ascii="黑体" w:eastAsia="黑体" w:hAnsi="黑体" w:cs="黑体" w:hint="eastAsia"/>
          <w:sz w:val="30"/>
          <w:szCs w:val="30"/>
        </w:rPr>
        <w:t>：</w:t>
      </w:r>
      <w:r>
        <w:rPr>
          <w:rFonts w:ascii="黑体" w:eastAsia="黑体" w:hAnsi="黑体" w:cs="黑体" w:hint="eastAsia"/>
          <w:sz w:val="30"/>
          <w:szCs w:val="30"/>
        </w:rPr>
        <w:t>工程建设项目全过程财务管控与审计实务</w:t>
      </w:r>
    </w:p>
    <w:p w:rsidR="00301E4A" w:rsidRDefault="00EC0733">
      <w:pPr>
        <w:widowControl/>
        <w:numPr>
          <w:ilvl w:val="0"/>
          <w:numId w:val="15"/>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spacing w:line="360" w:lineRule="exact"/>
        <w:ind w:firstLineChars="200" w:firstLine="615"/>
        <w:rPr>
          <w:rFonts w:ascii="仿宋" w:hAnsi="仿宋" w:cs="仿宋"/>
          <w:bCs/>
          <w:sz w:val="30"/>
          <w:szCs w:val="30"/>
        </w:rPr>
      </w:pPr>
      <w:r>
        <w:rPr>
          <w:rFonts w:ascii="仿宋" w:hAnsi="仿宋" w:cs="仿宋" w:hint="eastAsia"/>
          <w:bCs/>
          <w:sz w:val="30"/>
          <w:szCs w:val="30"/>
        </w:rPr>
        <w:t>工程建设项目管理是一项庞大的系统工程，包括前期立项考察、项目评估、招投标、勘察设计、项目咨询、现场施工、竣工验收以及决算等诸多环节，具有资金投入多、时间跨度长、参与建设主体多、风险系数高的特点。特别是随着“一带一路”战略的推进，企业海外工程建设项目日益增多，项目管理更加复杂多变。工程建设项目管理失控不仅会造成经济效益低下，危及企业资金安全，还有可能导致领导层及财务人员的经济责任。因此，工程建设项目的财务管</w:t>
      </w:r>
      <w:proofErr w:type="gramStart"/>
      <w:r>
        <w:rPr>
          <w:rFonts w:ascii="仿宋" w:hAnsi="仿宋" w:cs="仿宋" w:hint="eastAsia"/>
          <w:bCs/>
          <w:sz w:val="30"/>
          <w:szCs w:val="30"/>
        </w:rPr>
        <w:t>控一直</w:t>
      </w:r>
      <w:proofErr w:type="gramEnd"/>
      <w:r>
        <w:rPr>
          <w:rFonts w:ascii="仿宋" w:hAnsi="仿宋" w:cs="仿宋" w:hint="eastAsia"/>
          <w:bCs/>
          <w:sz w:val="30"/>
          <w:szCs w:val="30"/>
        </w:rPr>
        <w:t>是备受企事业单位关注的难点和重点。</w:t>
      </w:r>
    </w:p>
    <w:p w:rsidR="00301E4A" w:rsidRDefault="00EC0733">
      <w:pPr>
        <w:widowControl/>
        <w:numPr>
          <w:ilvl w:val="0"/>
          <w:numId w:val="15"/>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工程建设项目全过程财务管控</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工程建设项目税务管理</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工程建设项目全过程跟踪审计</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招标管理</w:t>
      </w:r>
      <w:r>
        <w:rPr>
          <w:rStyle w:val="af0"/>
          <w:rFonts w:ascii="仿宋" w:hAnsi="仿宋" w:cs="仿宋" w:hint="eastAsia"/>
          <w:b w:val="0"/>
          <w:color w:val="333333"/>
          <w:sz w:val="30"/>
          <w:szCs w:val="30"/>
        </w:rPr>
        <w:t>、</w:t>
      </w:r>
      <w:r>
        <w:rPr>
          <w:rStyle w:val="af0"/>
          <w:rFonts w:ascii="仿宋" w:hAnsi="仿宋" w:cs="仿宋" w:hint="eastAsia"/>
          <w:b w:val="0"/>
          <w:color w:val="333333"/>
          <w:sz w:val="30"/>
          <w:szCs w:val="30"/>
        </w:rPr>
        <w:t>合同管理与审计</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工程建设项目内部控制审计</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工程建设项目内部控制与风险管理</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专题十三：地方政府债务管理与绩效评价</w:t>
      </w:r>
    </w:p>
    <w:p w:rsidR="00301E4A" w:rsidRDefault="00EC0733">
      <w:pPr>
        <w:widowControl/>
        <w:numPr>
          <w:ilvl w:val="0"/>
          <w:numId w:val="16"/>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widowControl/>
        <w:spacing w:line="360" w:lineRule="exact"/>
        <w:ind w:firstLineChars="200" w:firstLine="615"/>
        <w:jc w:val="left"/>
        <w:rPr>
          <w:rFonts w:ascii="仿宋" w:hAnsi="仿宋" w:cs="仿宋"/>
          <w:sz w:val="30"/>
          <w:szCs w:val="30"/>
        </w:rPr>
      </w:pPr>
      <w:r>
        <w:rPr>
          <w:rFonts w:ascii="仿宋" w:hAnsi="仿宋" w:cs="仿宋" w:hint="eastAsia"/>
          <w:sz w:val="30"/>
          <w:szCs w:val="30"/>
        </w:rPr>
        <w:t>2022</w:t>
      </w:r>
      <w:r>
        <w:rPr>
          <w:rFonts w:ascii="仿宋" w:hAnsi="仿宋" w:cs="仿宋" w:hint="eastAsia"/>
          <w:sz w:val="30"/>
          <w:szCs w:val="30"/>
        </w:rPr>
        <w:t>年中央经济工作会议提出：要继续实施积极的财政政策，要提升财政效能，更加注重财政资金使用的精准性和</w:t>
      </w:r>
      <w:proofErr w:type="gramStart"/>
      <w:r>
        <w:rPr>
          <w:rFonts w:ascii="仿宋" w:hAnsi="仿宋" w:cs="仿宋" w:hint="eastAsia"/>
          <w:sz w:val="30"/>
          <w:szCs w:val="30"/>
        </w:rPr>
        <w:t>可</w:t>
      </w:r>
      <w:proofErr w:type="gramEnd"/>
      <w:r>
        <w:rPr>
          <w:rFonts w:ascii="仿宋" w:hAnsi="仿宋" w:cs="仿宋" w:hint="eastAsia"/>
          <w:sz w:val="30"/>
          <w:szCs w:val="30"/>
        </w:rPr>
        <w:t>持续性。加强和完善地方政府债务管理，有利于进一步提升积极财政政策的效能，对带动扩大有效投资，妥善应对内外部冲击和经济下行压力具有重要意义。近年我国地方政府隐性债务规模和风险不断上升，各地方政府虽然在积极推进债务风险防范与化解、投融资平台转型及推</w:t>
      </w:r>
      <w:r>
        <w:rPr>
          <w:rFonts w:ascii="仿宋" w:hAnsi="仿宋" w:cs="仿宋" w:hint="eastAsia"/>
          <w:sz w:val="30"/>
          <w:szCs w:val="30"/>
        </w:rPr>
        <w:t>广使用</w:t>
      </w:r>
      <w:r>
        <w:rPr>
          <w:rFonts w:ascii="仿宋" w:hAnsi="仿宋" w:cs="仿宋" w:hint="eastAsia"/>
          <w:sz w:val="30"/>
          <w:szCs w:val="30"/>
        </w:rPr>
        <w:t>PPP</w:t>
      </w:r>
      <w:r>
        <w:rPr>
          <w:rFonts w:ascii="仿宋" w:hAnsi="仿宋" w:cs="仿宋" w:hint="eastAsia"/>
          <w:sz w:val="30"/>
          <w:szCs w:val="30"/>
        </w:rPr>
        <w:t>模式化债等方面取得了一定成效，但仍面临诸多难以解决的实际操作问题。中央多次强调要防范化解隐性债务及其风险，相关部门也出台了大量的政策性指导文件，旨在建立依法从严遏制新增隐性债务、稳妥化解存量债务的体制机制，有效防范化解地方财政重大风险，牢牢守住不发生系统性风险的底线。</w:t>
      </w:r>
    </w:p>
    <w:p w:rsidR="00301E4A" w:rsidRDefault="00EC0733">
      <w:pPr>
        <w:widowControl/>
        <w:numPr>
          <w:ilvl w:val="0"/>
          <w:numId w:val="16"/>
        </w:numPr>
        <w:spacing w:line="360" w:lineRule="exact"/>
        <w:ind w:firstLineChars="100" w:firstLine="308"/>
        <w:jc w:val="left"/>
        <w:rPr>
          <w:rFonts w:ascii="楷体" w:eastAsia="楷体" w:hAnsi="楷体" w:cs="楷体"/>
          <w:bCs/>
          <w:sz w:val="30"/>
          <w:szCs w:val="30"/>
        </w:rPr>
      </w:pPr>
      <w:r>
        <w:rPr>
          <w:rFonts w:ascii="楷体" w:eastAsia="楷体" w:hAnsi="楷体" w:cs="楷体" w:hint="eastAsia"/>
          <w:bCs/>
          <w:sz w:val="30"/>
          <w:szCs w:val="30"/>
        </w:rPr>
        <w:lastRenderedPageBreak/>
        <w:t>课程内容：</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地方政府债务防范与化解</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地方投融资体制机制创新与平台公司转型</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地方债务管理绩效评价实务</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PPP</w:t>
      </w:r>
      <w:r>
        <w:rPr>
          <w:rStyle w:val="af0"/>
          <w:rFonts w:ascii="仿宋" w:hAnsi="仿宋" w:cs="仿宋" w:hint="eastAsia"/>
          <w:b w:val="0"/>
          <w:color w:val="333333"/>
          <w:sz w:val="30"/>
          <w:szCs w:val="30"/>
        </w:rPr>
        <w:t>项目绩效管理最新政策解读与应用实务</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专题十四：行政事业单位成本核算与成本管理</w:t>
      </w:r>
    </w:p>
    <w:p w:rsidR="00301E4A" w:rsidRDefault="00EC0733">
      <w:pPr>
        <w:widowControl/>
        <w:numPr>
          <w:ilvl w:val="0"/>
          <w:numId w:val="17"/>
        </w:numPr>
        <w:spacing w:line="360" w:lineRule="exact"/>
        <w:ind w:firstLine="323"/>
        <w:jc w:val="lef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spacing w:line="360" w:lineRule="exact"/>
        <w:ind w:firstLineChars="200" w:firstLine="615"/>
        <w:rPr>
          <w:rFonts w:ascii="仿宋" w:hAnsi="仿宋" w:cs="仿宋"/>
          <w:bCs/>
          <w:sz w:val="30"/>
          <w:szCs w:val="30"/>
        </w:rPr>
      </w:pPr>
      <w:r>
        <w:rPr>
          <w:rFonts w:ascii="仿宋" w:hAnsi="仿宋" w:cs="仿宋" w:hint="eastAsia"/>
          <w:bCs/>
          <w:sz w:val="30"/>
          <w:szCs w:val="30"/>
        </w:rPr>
        <w:t>20</w:t>
      </w:r>
      <w:r>
        <w:rPr>
          <w:rFonts w:ascii="仿宋" w:hAnsi="仿宋" w:cs="仿宋" w:hint="eastAsia"/>
          <w:bCs/>
          <w:sz w:val="30"/>
          <w:szCs w:val="30"/>
        </w:rPr>
        <w:t>世纪</w:t>
      </w:r>
      <w:r>
        <w:rPr>
          <w:rFonts w:ascii="仿宋" w:hAnsi="仿宋" w:cs="仿宋" w:hint="eastAsia"/>
          <w:bCs/>
          <w:sz w:val="30"/>
          <w:szCs w:val="30"/>
        </w:rPr>
        <w:t>90</w:t>
      </w:r>
      <w:r>
        <w:rPr>
          <w:rFonts w:ascii="仿宋" w:hAnsi="仿宋" w:cs="仿宋" w:hint="eastAsia"/>
          <w:bCs/>
          <w:sz w:val="30"/>
          <w:szCs w:val="30"/>
        </w:rPr>
        <w:t>年代以来西方国家在推行新公共管理改革尤其</w:t>
      </w:r>
      <w:r>
        <w:rPr>
          <w:rFonts w:ascii="仿宋" w:hAnsi="仿宋" w:cs="仿宋" w:hint="eastAsia"/>
          <w:bCs/>
          <w:sz w:val="30"/>
          <w:szCs w:val="30"/>
        </w:rPr>
        <w:t>是</w:t>
      </w:r>
      <w:r>
        <w:rPr>
          <w:rFonts w:ascii="仿宋" w:hAnsi="仿宋" w:cs="仿宋" w:hint="eastAsia"/>
          <w:bCs/>
          <w:sz w:val="30"/>
          <w:szCs w:val="30"/>
        </w:rPr>
        <w:t>新绩效预算改革中兴起政府成本会计，新绩效预算重要特征之一是以项目成本为衡量。政府成本会计兴起与发展是</w:t>
      </w:r>
      <w:r>
        <w:rPr>
          <w:rFonts w:ascii="仿宋" w:hAnsi="仿宋" w:cs="仿宋" w:hint="eastAsia"/>
          <w:bCs/>
          <w:sz w:val="30"/>
          <w:szCs w:val="30"/>
        </w:rPr>
        <w:t>20</w:t>
      </w:r>
      <w:r>
        <w:rPr>
          <w:rFonts w:ascii="仿宋" w:hAnsi="仿宋" w:cs="仿宋" w:hint="eastAsia"/>
          <w:bCs/>
          <w:sz w:val="30"/>
          <w:szCs w:val="30"/>
        </w:rPr>
        <w:t>世纪</w:t>
      </w:r>
      <w:r>
        <w:rPr>
          <w:rFonts w:ascii="仿宋" w:hAnsi="仿宋" w:cs="仿宋" w:hint="eastAsia"/>
          <w:bCs/>
          <w:sz w:val="30"/>
          <w:szCs w:val="30"/>
        </w:rPr>
        <w:t>90</w:t>
      </w:r>
      <w:r>
        <w:rPr>
          <w:rFonts w:ascii="仿宋" w:hAnsi="仿宋" w:cs="仿宋" w:hint="eastAsia"/>
          <w:bCs/>
          <w:sz w:val="30"/>
          <w:szCs w:val="30"/>
        </w:rPr>
        <w:t>年代以来政府会计最重大的发展。</w:t>
      </w:r>
      <w:r>
        <w:rPr>
          <w:rFonts w:ascii="仿宋" w:hAnsi="仿宋" w:cs="仿宋" w:hint="eastAsia"/>
          <w:bCs/>
          <w:sz w:val="30"/>
          <w:szCs w:val="30"/>
        </w:rPr>
        <w:t>2014</w:t>
      </w:r>
      <w:r>
        <w:rPr>
          <w:rFonts w:ascii="仿宋" w:hAnsi="仿宋" w:cs="仿宋" w:hint="eastAsia"/>
          <w:bCs/>
          <w:sz w:val="30"/>
          <w:szCs w:val="30"/>
        </w:rPr>
        <w:t>年</w:t>
      </w:r>
      <w:r>
        <w:rPr>
          <w:rFonts w:ascii="仿宋" w:hAnsi="仿宋" w:cs="仿宋" w:hint="eastAsia"/>
          <w:bCs/>
          <w:sz w:val="30"/>
          <w:szCs w:val="30"/>
        </w:rPr>
        <w:t>12</w:t>
      </w:r>
      <w:r>
        <w:rPr>
          <w:rFonts w:ascii="仿宋" w:hAnsi="仿宋" w:cs="仿宋" w:hint="eastAsia"/>
          <w:bCs/>
          <w:sz w:val="30"/>
          <w:szCs w:val="30"/>
        </w:rPr>
        <w:t>月国务院批转财政部《权责发生制政府综合财务报告制度改革方案》（国发〔</w:t>
      </w:r>
      <w:r>
        <w:rPr>
          <w:rFonts w:ascii="仿宋" w:hAnsi="仿宋" w:cs="仿宋" w:hint="eastAsia"/>
          <w:bCs/>
          <w:sz w:val="30"/>
          <w:szCs w:val="30"/>
        </w:rPr>
        <w:t>2014</w:t>
      </w:r>
      <w:r>
        <w:rPr>
          <w:rFonts w:ascii="仿宋" w:hAnsi="仿宋" w:cs="仿宋" w:hint="eastAsia"/>
          <w:bCs/>
          <w:sz w:val="30"/>
          <w:szCs w:val="30"/>
        </w:rPr>
        <w:t>〕</w:t>
      </w:r>
      <w:r>
        <w:rPr>
          <w:rFonts w:ascii="仿宋" w:hAnsi="仿宋" w:cs="仿宋" w:hint="eastAsia"/>
          <w:bCs/>
          <w:sz w:val="30"/>
          <w:szCs w:val="30"/>
        </w:rPr>
        <w:t>63</w:t>
      </w:r>
      <w:r>
        <w:rPr>
          <w:rFonts w:ascii="仿宋" w:hAnsi="仿宋" w:cs="仿宋" w:hint="eastAsia"/>
          <w:bCs/>
          <w:sz w:val="30"/>
          <w:szCs w:val="30"/>
        </w:rPr>
        <w:t>号）提出“条件成熟时，推行政府成本会计。”</w:t>
      </w:r>
    </w:p>
    <w:p w:rsidR="00301E4A" w:rsidRDefault="00EC0733">
      <w:pPr>
        <w:spacing w:line="360" w:lineRule="exact"/>
        <w:ind w:firstLineChars="200" w:firstLine="615"/>
        <w:rPr>
          <w:rFonts w:ascii="仿宋" w:hAnsi="仿宋" w:cs="仿宋"/>
          <w:bCs/>
          <w:sz w:val="30"/>
          <w:szCs w:val="30"/>
        </w:rPr>
      </w:pPr>
      <w:r>
        <w:rPr>
          <w:rFonts w:ascii="仿宋" w:hAnsi="仿宋" w:cs="仿宋" w:hint="eastAsia"/>
          <w:bCs/>
          <w:sz w:val="30"/>
          <w:szCs w:val="30"/>
        </w:rPr>
        <w:t>2019</w:t>
      </w:r>
      <w:r>
        <w:rPr>
          <w:rFonts w:ascii="仿宋" w:hAnsi="仿宋" w:cs="仿宋" w:hint="eastAsia"/>
          <w:bCs/>
          <w:sz w:val="30"/>
          <w:szCs w:val="30"/>
        </w:rPr>
        <w:t>年</w:t>
      </w:r>
      <w:r>
        <w:rPr>
          <w:rFonts w:ascii="仿宋" w:hAnsi="仿宋" w:cs="仿宋" w:hint="eastAsia"/>
          <w:bCs/>
          <w:sz w:val="30"/>
          <w:szCs w:val="30"/>
        </w:rPr>
        <w:t>12</w:t>
      </w:r>
      <w:r>
        <w:rPr>
          <w:rFonts w:ascii="仿宋" w:hAnsi="仿宋" w:cs="仿宋" w:hint="eastAsia"/>
          <w:bCs/>
          <w:sz w:val="30"/>
          <w:szCs w:val="30"/>
        </w:rPr>
        <w:t>月财政部发布《事业单位成本核算基本指引》（财会〔</w:t>
      </w:r>
      <w:r>
        <w:rPr>
          <w:rFonts w:ascii="仿宋" w:hAnsi="仿宋" w:cs="仿宋" w:hint="eastAsia"/>
          <w:bCs/>
          <w:sz w:val="30"/>
          <w:szCs w:val="30"/>
        </w:rPr>
        <w:t>2019</w:t>
      </w:r>
      <w:r>
        <w:rPr>
          <w:rFonts w:ascii="仿宋" w:hAnsi="仿宋" w:cs="仿宋" w:hint="eastAsia"/>
          <w:bCs/>
          <w:sz w:val="30"/>
          <w:szCs w:val="30"/>
        </w:rPr>
        <w:t>〕</w:t>
      </w:r>
      <w:r>
        <w:rPr>
          <w:rFonts w:ascii="仿宋" w:hAnsi="仿宋" w:cs="仿宋" w:hint="eastAsia"/>
          <w:bCs/>
          <w:sz w:val="30"/>
          <w:szCs w:val="30"/>
        </w:rPr>
        <w:t>25</w:t>
      </w:r>
      <w:r>
        <w:rPr>
          <w:rFonts w:ascii="仿宋" w:hAnsi="仿宋" w:cs="仿宋" w:hint="eastAsia"/>
          <w:bCs/>
          <w:sz w:val="30"/>
          <w:szCs w:val="30"/>
        </w:rPr>
        <w:t>号），提供基本遵循依据。</w:t>
      </w:r>
      <w:r>
        <w:rPr>
          <w:rFonts w:ascii="仿宋" w:hAnsi="仿宋" w:cs="仿宋" w:hint="eastAsia"/>
          <w:bCs/>
          <w:sz w:val="30"/>
          <w:szCs w:val="30"/>
        </w:rPr>
        <w:t>2021</w:t>
      </w:r>
      <w:r>
        <w:rPr>
          <w:rFonts w:ascii="仿宋" w:hAnsi="仿宋" w:cs="仿宋" w:hint="eastAsia"/>
          <w:bCs/>
          <w:sz w:val="30"/>
          <w:szCs w:val="30"/>
        </w:rPr>
        <w:t>年</w:t>
      </w:r>
      <w:r>
        <w:rPr>
          <w:rFonts w:ascii="仿宋" w:hAnsi="仿宋" w:cs="仿宋" w:hint="eastAsia"/>
          <w:bCs/>
          <w:sz w:val="30"/>
          <w:szCs w:val="30"/>
        </w:rPr>
        <w:t>11</w:t>
      </w:r>
      <w:r>
        <w:rPr>
          <w:rFonts w:ascii="仿宋" w:hAnsi="仿宋" w:cs="仿宋" w:hint="eastAsia"/>
          <w:bCs/>
          <w:sz w:val="30"/>
          <w:szCs w:val="30"/>
        </w:rPr>
        <w:t>月财政部发布《事业单位成本核算具体指引</w:t>
      </w:r>
      <w:r>
        <w:rPr>
          <w:rFonts w:ascii="仿宋" w:hAnsi="仿宋" w:cs="仿宋" w:hint="eastAsia"/>
          <w:bCs/>
          <w:sz w:val="30"/>
          <w:szCs w:val="30"/>
        </w:rPr>
        <w:t>-</w:t>
      </w:r>
      <w:r>
        <w:rPr>
          <w:rFonts w:ascii="仿宋" w:hAnsi="仿宋" w:cs="仿宋" w:hint="eastAsia"/>
          <w:bCs/>
          <w:sz w:val="30"/>
          <w:szCs w:val="30"/>
        </w:rPr>
        <w:t>公立医院》（财会〔</w:t>
      </w:r>
      <w:r>
        <w:rPr>
          <w:rFonts w:ascii="仿宋" w:hAnsi="仿宋" w:cs="仿宋" w:hint="eastAsia"/>
          <w:bCs/>
          <w:sz w:val="30"/>
          <w:szCs w:val="30"/>
        </w:rPr>
        <w:t>2021</w:t>
      </w:r>
      <w:r>
        <w:rPr>
          <w:rFonts w:ascii="仿宋" w:hAnsi="仿宋" w:cs="仿宋" w:hint="eastAsia"/>
          <w:bCs/>
          <w:sz w:val="30"/>
          <w:szCs w:val="30"/>
        </w:rPr>
        <w:t>〕</w:t>
      </w:r>
      <w:r>
        <w:rPr>
          <w:rFonts w:ascii="仿宋" w:hAnsi="仿宋" w:cs="仿宋" w:hint="eastAsia"/>
          <w:bCs/>
          <w:sz w:val="30"/>
          <w:szCs w:val="30"/>
        </w:rPr>
        <w:t>26</w:t>
      </w:r>
      <w:r>
        <w:rPr>
          <w:rFonts w:ascii="仿宋" w:hAnsi="仿宋" w:cs="仿宋" w:hint="eastAsia"/>
          <w:bCs/>
          <w:sz w:val="30"/>
          <w:szCs w:val="30"/>
        </w:rPr>
        <w:t>号）；</w:t>
      </w:r>
      <w:r>
        <w:rPr>
          <w:rFonts w:ascii="仿宋" w:hAnsi="仿宋" w:cs="仿宋" w:hint="eastAsia"/>
          <w:bCs/>
          <w:sz w:val="30"/>
          <w:szCs w:val="30"/>
        </w:rPr>
        <w:t>2022</w:t>
      </w:r>
      <w:r>
        <w:rPr>
          <w:rFonts w:ascii="仿宋" w:hAnsi="仿宋" w:cs="仿宋" w:hint="eastAsia"/>
          <w:bCs/>
          <w:sz w:val="30"/>
          <w:szCs w:val="30"/>
        </w:rPr>
        <w:t>年</w:t>
      </w:r>
      <w:r>
        <w:rPr>
          <w:rFonts w:ascii="仿宋" w:hAnsi="仿宋" w:cs="仿宋" w:hint="eastAsia"/>
          <w:bCs/>
          <w:sz w:val="30"/>
          <w:szCs w:val="30"/>
        </w:rPr>
        <w:t>10</w:t>
      </w:r>
      <w:r>
        <w:rPr>
          <w:rFonts w:ascii="仿宋" w:hAnsi="仿宋" w:cs="仿宋" w:hint="eastAsia"/>
          <w:bCs/>
          <w:sz w:val="30"/>
          <w:szCs w:val="30"/>
        </w:rPr>
        <w:t>月又发布《事业单位成本核算具体指引</w:t>
      </w:r>
      <w:r>
        <w:rPr>
          <w:rFonts w:ascii="仿宋" w:hAnsi="仿宋" w:cs="仿宋" w:hint="eastAsia"/>
          <w:bCs/>
          <w:sz w:val="30"/>
          <w:szCs w:val="30"/>
        </w:rPr>
        <w:t>-</w:t>
      </w:r>
      <w:r>
        <w:rPr>
          <w:rFonts w:ascii="仿宋" w:hAnsi="仿宋" w:cs="仿宋" w:hint="eastAsia"/>
          <w:bCs/>
          <w:sz w:val="30"/>
          <w:szCs w:val="30"/>
        </w:rPr>
        <w:t>高等学校》（财会〔</w:t>
      </w:r>
      <w:r>
        <w:rPr>
          <w:rFonts w:ascii="仿宋" w:hAnsi="仿宋" w:cs="仿宋" w:hint="eastAsia"/>
          <w:bCs/>
          <w:sz w:val="30"/>
          <w:szCs w:val="30"/>
        </w:rPr>
        <w:t>2022</w:t>
      </w:r>
      <w:r>
        <w:rPr>
          <w:rFonts w:ascii="仿宋" w:hAnsi="仿宋" w:cs="仿宋" w:hint="eastAsia"/>
          <w:bCs/>
          <w:sz w:val="30"/>
          <w:szCs w:val="30"/>
        </w:rPr>
        <w:t>〕</w:t>
      </w:r>
      <w:r>
        <w:rPr>
          <w:rFonts w:ascii="仿宋" w:hAnsi="仿宋" w:cs="仿宋" w:hint="eastAsia"/>
          <w:bCs/>
          <w:sz w:val="30"/>
          <w:szCs w:val="30"/>
        </w:rPr>
        <w:t>26</w:t>
      </w:r>
      <w:r>
        <w:rPr>
          <w:rFonts w:ascii="仿宋" w:hAnsi="仿宋" w:cs="仿宋" w:hint="eastAsia"/>
          <w:bCs/>
          <w:sz w:val="30"/>
          <w:szCs w:val="30"/>
        </w:rPr>
        <w:t>号）和《事业单位成本核算具体指引</w:t>
      </w:r>
      <w:r>
        <w:rPr>
          <w:rFonts w:ascii="仿宋" w:hAnsi="仿宋" w:cs="仿宋" w:hint="eastAsia"/>
          <w:bCs/>
          <w:sz w:val="30"/>
          <w:szCs w:val="30"/>
        </w:rPr>
        <w:t>-</w:t>
      </w:r>
      <w:r>
        <w:rPr>
          <w:rFonts w:ascii="仿宋" w:hAnsi="仿宋" w:cs="仿宋" w:hint="eastAsia"/>
          <w:bCs/>
          <w:sz w:val="30"/>
          <w:szCs w:val="30"/>
        </w:rPr>
        <w:t>科学事业单位》（财会〔</w:t>
      </w:r>
      <w:r>
        <w:rPr>
          <w:rFonts w:ascii="仿宋" w:hAnsi="仿宋" w:cs="仿宋" w:hint="eastAsia"/>
          <w:bCs/>
          <w:sz w:val="30"/>
          <w:szCs w:val="30"/>
        </w:rPr>
        <w:t>2022</w:t>
      </w:r>
      <w:r>
        <w:rPr>
          <w:rFonts w:ascii="仿宋" w:hAnsi="仿宋" w:cs="仿宋" w:hint="eastAsia"/>
          <w:bCs/>
          <w:sz w:val="30"/>
          <w:szCs w:val="30"/>
        </w:rPr>
        <w:t>〕</w:t>
      </w:r>
      <w:r>
        <w:rPr>
          <w:rFonts w:ascii="仿宋" w:hAnsi="仿宋" w:cs="仿宋" w:hint="eastAsia"/>
          <w:bCs/>
          <w:sz w:val="30"/>
          <w:szCs w:val="30"/>
        </w:rPr>
        <w:t>27</w:t>
      </w:r>
      <w:r>
        <w:rPr>
          <w:rFonts w:ascii="仿宋" w:hAnsi="仿宋" w:cs="仿宋" w:hint="eastAsia"/>
          <w:bCs/>
          <w:sz w:val="30"/>
          <w:szCs w:val="30"/>
        </w:rPr>
        <w:t>号）。</w:t>
      </w:r>
    </w:p>
    <w:p w:rsidR="00301E4A" w:rsidRDefault="00EC0733">
      <w:pPr>
        <w:spacing w:line="360" w:lineRule="exact"/>
        <w:ind w:firstLineChars="200" w:firstLine="615"/>
        <w:rPr>
          <w:rFonts w:ascii="仿宋" w:hAnsi="仿宋" w:cs="仿宋"/>
          <w:bCs/>
          <w:sz w:val="30"/>
          <w:szCs w:val="30"/>
        </w:rPr>
      </w:pPr>
      <w:r>
        <w:rPr>
          <w:rFonts w:ascii="仿宋" w:hAnsi="仿宋" w:cs="仿宋" w:hint="eastAsia"/>
          <w:bCs/>
          <w:sz w:val="30"/>
          <w:szCs w:val="30"/>
        </w:rPr>
        <w:t>本课程目的是帮助学习者更好地理解我国政府成本会计改革的背景与意义，更好地掌握政府成本会计的基础理论，更好地学习、掌握国内外政府成本会计经典案例，以更好地应对我国</w:t>
      </w:r>
      <w:r>
        <w:rPr>
          <w:rFonts w:ascii="仿宋" w:hAnsi="仿宋" w:cs="仿宋" w:hint="eastAsia"/>
          <w:bCs/>
          <w:sz w:val="30"/>
          <w:szCs w:val="30"/>
        </w:rPr>
        <w:t>政府绩效革命。</w:t>
      </w:r>
    </w:p>
    <w:p w:rsidR="00301E4A" w:rsidRDefault="00EC0733">
      <w:pPr>
        <w:widowControl/>
        <w:numPr>
          <w:ilvl w:val="0"/>
          <w:numId w:val="17"/>
        </w:numPr>
        <w:spacing w:line="360" w:lineRule="exact"/>
        <w:ind w:firstLine="323"/>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政府治理背景下政府成本会计信息需求</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新绩效预算与政府成本会计关系</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政府成本会计核算主要步骤与主要问题</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《事业单位成本核算基本指引》解析</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我国事业单位成本核算具体指引解析</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《事业单位成本核算具体指引</w:t>
      </w:r>
      <w:r>
        <w:rPr>
          <w:rStyle w:val="af0"/>
          <w:rFonts w:ascii="仿宋" w:hAnsi="仿宋" w:cs="仿宋" w:hint="eastAsia"/>
          <w:b w:val="0"/>
          <w:color w:val="333333"/>
          <w:sz w:val="30"/>
          <w:szCs w:val="30"/>
        </w:rPr>
        <w:t>-</w:t>
      </w:r>
      <w:r>
        <w:rPr>
          <w:rStyle w:val="af0"/>
          <w:rFonts w:ascii="仿宋" w:hAnsi="仿宋" w:cs="仿宋" w:hint="eastAsia"/>
          <w:b w:val="0"/>
          <w:color w:val="333333"/>
          <w:sz w:val="30"/>
          <w:szCs w:val="30"/>
        </w:rPr>
        <w:t>公立医院》重点解析</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《事业单位成本核算具体指引</w:t>
      </w:r>
      <w:r>
        <w:rPr>
          <w:rStyle w:val="af0"/>
          <w:rFonts w:ascii="仿宋" w:hAnsi="仿宋" w:cs="仿宋" w:hint="eastAsia"/>
          <w:b w:val="0"/>
          <w:color w:val="333333"/>
          <w:sz w:val="30"/>
          <w:szCs w:val="30"/>
        </w:rPr>
        <w:t>-</w:t>
      </w:r>
      <w:r>
        <w:rPr>
          <w:rStyle w:val="af0"/>
          <w:rFonts w:ascii="仿宋" w:hAnsi="仿宋" w:cs="仿宋" w:hint="eastAsia"/>
          <w:b w:val="0"/>
          <w:color w:val="333333"/>
          <w:sz w:val="30"/>
          <w:szCs w:val="30"/>
        </w:rPr>
        <w:t>高等学校》重点解析</w:t>
      </w:r>
    </w:p>
    <w:p w:rsidR="00301E4A" w:rsidRDefault="00EC0733">
      <w:pPr>
        <w:widowControl/>
        <w:numPr>
          <w:ilvl w:val="0"/>
          <w:numId w:val="2"/>
        </w:numPr>
        <w:spacing w:line="360" w:lineRule="exact"/>
        <w:ind w:leftChars="199" w:left="1276" w:hangingChars="203" w:hanging="624"/>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《事业单位成本核算具体指引</w:t>
      </w:r>
      <w:r>
        <w:rPr>
          <w:rStyle w:val="af0"/>
          <w:rFonts w:ascii="仿宋" w:hAnsi="仿宋" w:cs="仿宋" w:hint="eastAsia"/>
          <w:b w:val="0"/>
          <w:color w:val="333333"/>
          <w:sz w:val="30"/>
          <w:szCs w:val="30"/>
        </w:rPr>
        <w:t>-</w:t>
      </w:r>
      <w:r>
        <w:rPr>
          <w:rStyle w:val="af0"/>
          <w:rFonts w:ascii="仿宋" w:hAnsi="仿宋" w:cs="仿宋" w:hint="eastAsia"/>
          <w:b w:val="0"/>
          <w:color w:val="333333"/>
          <w:sz w:val="30"/>
          <w:szCs w:val="30"/>
        </w:rPr>
        <w:t>科学事业单位》重点解析</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政府成本控制与成本管理</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政府成本相关决策与成本效益分析法应用</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政府成本核算与成本管理实务案例</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政府成本会计面临</w:t>
      </w:r>
      <w:r>
        <w:rPr>
          <w:rStyle w:val="af0"/>
          <w:rFonts w:ascii="仿宋" w:hAnsi="仿宋" w:cs="仿宋" w:hint="eastAsia"/>
          <w:b w:val="0"/>
          <w:color w:val="333333"/>
          <w:sz w:val="30"/>
          <w:szCs w:val="30"/>
        </w:rPr>
        <w:t>的</w:t>
      </w:r>
      <w:r>
        <w:rPr>
          <w:rStyle w:val="af0"/>
          <w:rFonts w:ascii="仿宋" w:hAnsi="仿宋" w:cs="仿宋" w:hint="eastAsia"/>
          <w:b w:val="0"/>
          <w:color w:val="333333"/>
          <w:sz w:val="30"/>
          <w:szCs w:val="30"/>
        </w:rPr>
        <w:t>挑战与应对</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专题十五：卫</w:t>
      </w:r>
      <w:proofErr w:type="gramStart"/>
      <w:r>
        <w:rPr>
          <w:rFonts w:ascii="黑体" w:eastAsia="黑体" w:hAnsi="黑体" w:cs="黑体" w:hint="eastAsia"/>
          <w:sz w:val="30"/>
          <w:szCs w:val="30"/>
        </w:rPr>
        <w:t>健系统</w:t>
      </w:r>
      <w:proofErr w:type="gramEnd"/>
      <w:r>
        <w:rPr>
          <w:rFonts w:ascii="黑体" w:eastAsia="黑体" w:hAnsi="黑体" w:cs="黑体" w:hint="eastAsia"/>
          <w:sz w:val="30"/>
          <w:szCs w:val="30"/>
        </w:rPr>
        <w:t>财务与管理人员专业能力提升</w:t>
      </w:r>
    </w:p>
    <w:p w:rsidR="00301E4A" w:rsidRDefault="00EC0733">
      <w:pPr>
        <w:widowControl/>
        <w:numPr>
          <w:ilvl w:val="0"/>
          <w:numId w:val="18"/>
        </w:numPr>
        <w:spacing w:line="360" w:lineRule="exact"/>
        <w:ind w:firstLine="323"/>
        <w:jc w:val="left"/>
        <w:rPr>
          <w:rFonts w:ascii="楷体" w:eastAsia="楷体" w:hAnsi="楷体" w:cs="楷体"/>
          <w:bCs/>
          <w:sz w:val="30"/>
          <w:szCs w:val="30"/>
        </w:rPr>
      </w:pPr>
      <w:r>
        <w:rPr>
          <w:rFonts w:ascii="楷体" w:eastAsia="楷体" w:hAnsi="楷体" w:cs="楷体" w:hint="eastAsia"/>
          <w:bCs/>
          <w:sz w:val="30"/>
          <w:szCs w:val="30"/>
        </w:rPr>
        <w:lastRenderedPageBreak/>
        <w:t>专题介绍：</w:t>
      </w:r>
    </w:p>
    <w:p w:rsidR="00301E4A" w:rsidRDefault="00EC0733">
      <w:pPr>
        <w:widowControl/>
        <w:spacing w:line="360" w:lineRule="exact"/>
        <w:ind w:firstLineChars="200" w:firstLine="615"/>
        <w:rPr>
          <w:rFonts w:ascii="仿宋" w:hAnsi="仿宋" w:cs="仿宋"/>
          <w:b/>
          <w:sz w:val="30"/>
          <w:szCs w:val="30"/>
        </w:rPr>
      </w:pPr>
      <w:r>
        <w:rPr>
          <w:rFonts w:ascii="仿宋" w:hAnsi="仿宋" w:cs="仿宋" w:hint="eastAsia"/>
          <w:bCs/>
          <w:sz w:val="30"/>
          <w:szCs w:val="30"/>
          <w:lang w:bidi="ar"/>
        </w:rPr>
        <w:t>随着《国务院办公厅关于推动公立医院高质量发展的意见》《关于加强公立医院运营管理的指导意见》等相关政策的陆续出台，医药卫生体系改革也在不断深化，对于医院运营管理的要求越来越高。随着</w:t>
      </w:r>
      <w:proofErr w:type="gramStart"/>
      <w:r>
        <w:rPr>
          <w:rFonts w:ascii="仿宋" w:hAnsi="仿宋" w:cs="仿宋" w:hint="eastAsia"/>
          <w:bCs/>
          <w:sz w:val="30"/>
          <w:szCs w:val="30"/>
          <w:lang w:bidi="ar"/>
        </w:rPr>
        <w:t>医</w:t>
      </w:r>
      <w:proofErr w:type="gramEnd"/>
      <w:r>
        <w:rPr>
          <w:rFonts w:ascii="仿宋" w:hAnsi="仿宋" w:cs="仿宋" w:hint="eastAsia"/>
          <w:bCs/>
          <w:sz w:val="30"/>
          <w:szCs w:val="30"/>
          <w:lang w:bidi="ar"/>
        </w:rPr>
        <w:t>保</w:t>
      </w:r>
      <w:r>
        <w:rPr>
          <w:rFonts w:ascii="仿宋" w:hAnsi="仿宋" w:cs="仿宋" w:hint="eastAsia"/>
          <w:bCs/>
          <w:sz w:val="30"/>
          <w:szCs w:val="30"/>
          <w:lang w:bidi="ar"/>
        </w:rPr>
        <w:t>DRG/DIP</w:t>
      </w:r>
      <w:r>
        <w:rPr>
          <w:rFonts w:ascii="仿宋" w:hAnsi="仿宋" w:cs="仿宋" w:hint="eastAsia"/>
          <w:bCs/>
          <w:sz w:val="30"/>
          <w:szCs w:val="30"/>
          <w:lang w:bidi="ar"/>
        </w:rPr>
        <w:t>支付方式改革、</w:t>
      </w:r>
      <w:proofErr w:type="gramStart"/>
      <w:r>
        <w:rPr>
          <w:rFonts w:ascii="仿宋" w:hAnsi="仿宋" w:cs="仿宋" w:hint="eastAsia"/>
          <w:bCs/>
          <w:sz w:val="30"/>
          <w:szCs w:val="30"/>
          <w:lang w:bidi="ar"/>
        </w:rPr>
        <w:t>绩效国考</w:t>
      </w:r>
      <w:proofErr w:type="gramEnd"/>
      <w:r>
        <w:rPr>
          <w:rFonts w:ascii="仿宋" w:hAnsi="仿宋" w:cs="仿宋" w:hint="eastAsia"/>
          <w:bCs/>
          <w:sz w:val="30"/>
          <w:szCs w:val="30"/>
          <w:lang w:bidi="ar"/>
        </w:rPr>
        <w:t>、公立医院高质量发展等外部环境的变化和内部运营成本增加带来的压力，医院的发展方式、管理模式、服务能力、绩效激励等管理方向亟需进一步转型。精细化运营管理成为缓解医院经济运行压力，提升内部资源配置效率和管理效益的重要手段。高质量的运营管理可</w:t>
      </w:r>
      <w:r>
        <w:rPr>
          <w:rFonts w:ascii="仿宋" w:hAnsi="仿宋" w:cs="仿宋" w:hint="eastAsia"/>
          <w:bCs/>
          <w:sz w:val="30"/>
          <w:szCs w:val="30"/>
          <w:lang w:bidi="ar"/>
        </w:rPr>
        <w:t>以在很大限度上减轻公立医院在医疗体系改制背景下的经营压力，对内部资源进行科学调度、分配，从而提升医院的经济收入。医院精益管理工作模式不仅是时代发展所提出的任务，同时也是保证自身良性可持续发展的关键。</w:t>
      </w:r>
    </w:p>
    <w:p w:rsidR="00301E4A" w:rsidRDefault="00EC0733">
      <w:pPr>
        <w:widowControl/>
        <w:numPr>
          <w:ilvl w:val="0"/>
          <w:numId w:val="18"/>
        </w:numPr>
        <w:spacing w:line="360" w:lineRule="exact"/>
        <w:ind w:firstLine="323"/>
        <w:jc w:val="left"/>
        <w:rPr>
          <w:rFonts w:ascii="楷体" w:eastAsia="楷体" w:hAnsi="楷体" w:cs="楷体"/>
          <w:bCs/>
          <w:sz w:val="30"/>
          <w:szCs w:val="30"/>
        </w:rPr>
      </w:pPr>
      <w:r>
        <w:rPr>
          <w:rFonts w:ascii="楷体" w:eastAsia="楷体" w:hAnsi="楷体" w:cs="楷体" w:hint="eastAsia"/>
          <w:bCs/>
          <w:sz w:val="30"/>
          <w:szCs w:val="30"/>
        </w:rPr>
        <w:t>课程内容：</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医院运营管理体系构建</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政府会计制度要点解读及实操案例讲解</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国家</w:t>
      </w:r>
      <w:proofErr w:type="gramStart"/>
      <w:r>
        <w:rPr>
          <w:rStyle w:val="af0"/>
          <w:rFonts w:ascii="仿宋" w:hAnsi="仿宋" w:cs="仿宋" w:hint="eastAsia"/>
          <w:b w:val="0"/>
          <w:color w:val="333333"/>
          <w:sz w:val="30"/>
          <w:szCs w:val="30"/>
        </w:rPr>
        <w:t>基本公卫及</w:t>
      </w:r>
      <w:proofErr w:type="gramEnd"/>
      <w:r>
        <w:rPr>
          <w:rStyle w:val="af0"/>
          <w:rFonts w:ascii="仿宋" w:hAnsi="仿宋" w:cs="仿宋" w:hint="eastAsia"/>
          <w:b w:val="0"/>
          <w:color w:val="333333"/>
          <w:sz w:val="30"/>
          <w:szCs w:val="30"/>
        </w:rPr>
        <w:t>重大传染病防控项目资金使用规范及</w:t>
      </w:r>
    </w:p>
    <w:p w:rsidR="00301E4A" w:rsidRDefault="00EC0733">
      <w:pPr>
        <w:widowControl/>
        <w:spacing w:line="360" w:lineRule="exact"/>
        <w:ind w:firstLineChars="400" w:firstLine="1230"/>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实例</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预算项目绩效管理</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公立医院全面预算及成本核算</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专题十</w:t>
      </w:r>
      <w:r>
        <w:rPr>
          <w:rFonts w:ascii="黑体" w:eastAsia="黑体" w:hAnsi="黑体" w:cs="黑体" w:hint="eastAsia"/>
          <w:sz w:val="30"/>
          <w:szCs w:val="30"/>
        </w:rPr>
        <w:t>六</w:t>
      </w:r>
      <w:r>
        <w:rPr>
          <w:rFonts w:ascii="黑体" w:eastAsia="黑体" w:hAnsi="黑体" w:cs="黑体" w:hint="eastAsia"/>
          <w:sz w:val="30"/>
          <w:szCs w:val="30"/>
        </w:rPr>
        <w:t>：</w:t>
      </w:r>
      <w:r>
        <w:rPr>
          <w:rFonts w:ascii="黑体" w:eastAsia="黑体" w:hAnsi="黑体" w:cs="黑体" w:hint="eastAsia"/>
          <w:sz w:val="30"/>
          <w:szCs w:val="30"/>
        </w:rPr>
        <w:t>行政单位财务规则</w:t>
      </w:r>
    </w:p>
    <w:p w:rsidR="00301E4A" w:rsidRDefault="00EC0733">
      <w:pPr>
        <w:spacing w:line="360" w:lineRule="exact"/>
        <w:rPr>
          <w:rFonts w:ascii="楷体" w:eastAsia="楷体" w:hAnsi="楷体" w:cs="楷体"/>
          <w:sz w:val="30"/>
          <w:szCs w:val="30"/>
        </w:rPr>
      </w:pPr>
      <w:r>
        <w:rPr>
          <w:rFonts w:ascii="楷体" w:eastAsia="楷体" w:hAnsi="楷体" w:cs="楷体" w:hint="eastAsia"/>
          <w:sz w:val="30"/>
          <w:szCs w:val="30"/>
        </w:rPr>
        <w:t xml:space="preserve">  </w:t>
      </w:r>
      <w:r>
        <w:rPr>
          <w:rFonts w:ascii="楷体" w:eastAsia="楷体" w:hAnsi="楷体" w:cs="楷体" w:hint="eastAsia"/>
          <w:sz w:val="30"/>
          <w:szCs w:val="30"/>
        </w:rPr>
        <w:t>（一）专题介绍：</w:t>
      </w:r>
    </w:p>
    <w:p w:rsidR="00301E4A" w:rsidRDefault="00EC0733">
      <w:pPr>
        <w:spacing w:line="360" w:lineRule="exact"/>
        <w:ind w:firstLine="587"/>
        <w:rPr>
          <w:rFonts w:ascii="仿宋" w:hAnsi="仿宋" w:cs="仿宋"/>
          <w:bCs/>
          <w:sz w:val="30"/>
          <w:szCs w:val="30"/>
        </w:rPr>
      </w:pPr>
      <w:r>
        <w:rPr>
          <w:rFonts w:ascii="仿宋" w:hAnsi="仿宋" w:cs="仿宋" w:hint="eastAsia"/>
          <w:bCs/>
          <w:sz w:val="30"/>
          <w:szCs w:val="30"/>
        </w:rPr>
        <w:t>《行政单位财务规则》（财政部令第</w:t>
      </w:r>
      <w:r>
        <w:rPr>
          <w:rFonts w:ascii="仿宋" w:hAnsi="仿宋" w:cs="仿宋" w:hint="eastAsia"/>
          <w:bCs/>
          <w:sz w:val="30"/>
          <w:szCs w:val="30"/>
        </w:rPr>
        <w:t>71</w:t>
      </w:r>
      <w:r>
        <w:rPr>
          <w:rFonts w:ascii="仿宋" w:hAnsi="仿宋" w:cs="仿宋" w:hint="eastAsia"/>
          <w:bCs/>
          <w:sz w:val="30"/>
          <w:szCs w:val="30"/>
        </w:rPr>
        <w:t>号，以下简称</w:t>
      </w:r>
      <w:r>
        <w:rPr>
          <w:rFonts w:ascii="仿宋" w:hAnsi="仿宋" w:cs="仿宋" w:hint="eastAsia"/>
          <w:bCs/>
          <w:sz w:val="30"/>
          <w:szCs w:val="30"/>
        </w:rPr>
        <w:t>71</w:t>
      </w:r>
      <w:r>
        <w:rPr>
          <w:rFonts w:ascii="仿宋" w:hAnsi="仿宋" w:cs="仿宋" w:hint="eastAsia"/>
          <w:bCs/>
          <w:sz w:val="30"/>
          <w:szCs w:val="30"/>
        </w:rPr>
        <w:t>号令）自</w:t>
      </w:r>
      <w:r>
        <w:rPr>
          <w:rFonts w:ascii="仿宋" w:hAnsi="仿宋" w:cs="仿宋" w:hint="eastAsia"/>
          <w:bCs/>
          <w:sz w:val="30"/>
          <w:szCs w:val="30"/>
        </w:rPr>
        <w:t>2013</w:t>
      </w:r>
      <w:r>
        <w:rPr>
          <w:rFonts w:ascii="仿宋" w:hAnsi="仿宋" w:cs="仿宋" w:hint="eastAsia"/>
          <w:bCs/>
          <w:sz w:val="30"/>
          <w:szCs w:val="30"/>
        </w:rPr>
        <w:t>年</w:t>
      </w:r>
      <w:r>
        <w:rPr>
          <w:rFonts w:ascii="仿宋" w:hAnsi="仿宋" w:cs="仿宋" w:hint="eastAsia"/>
          <w:bCs/>
          <w:sz w:val="30"/>
          <w:szCs w:val="30"/>
        </w:rPr>
        <w:t>1</w:t>
      </w:r>
      <w:r>
        <w:rPr>
          <w:rFonts w:ascii="仿宋" w:hAnsi="仿宋" w:cs="仿宋" w:hint="eastAsia"/>
          <w:bCs/>
          <w:sz w:val="30"/>
          <w:szCs w:val="30"/>
        </w:rPr>
        <w:t>月</w:t>
      </w:r>
      <w:r>
        <w:rPr>
          <w:rFonts w:ascii="仿宋" w:hAnsi="仿宋" w:cs="仿宋" w:hint="eastAsia"/>
          <w:bCs/>
          <w:sz w:val="30"/>
          <w:szCs w:val="30"/>
        </w:rPr>
        <w:t>1</w:t>
      </w:r>
      <w:r>
        <w:rPr>
          <w:rFonts w:ascii="仿宋" w:hAnsi="仿宋" w:cs="仿宋" w:hint="eastAsia"/>
          <w:bCs/>
          <w:sz w:val="30"/>
          <w:szCs w:val="30"/>
        </w:rPr>
        <w:t>日施行以来，在规范行政单位财务行为，加强行政单位财务管理和监督等方面，发挥了重要作用。近年来，随着我国国家治理体系和治理能力现代化不断推进，预算管理、国有资产管理、政府综合财务报告等财政改革持续深化，对行政单位财务管理和监督工作提出了新的更高要求。为与相关要求衔接、更好满足实际工作需要，有必要对</w:t>
      </w:r>
      <w:r>
        <w:rPr>
          <w:rFonts w:ascii="仿宋" w:hAnsi="仿宋" w:cs="仿宋" w:hint="eastAsia"/>
          <w:bCs/>
          <w:sz w:val="30"/>
          <w:szCs w:val="30"/>
        </w:rPr>
        <w:t>71</w:t>
      </w:r>
      <w:r>
        <w:rPr>
          <w:rFonts w:ascii="仿宋" w:hAnsi="仿宋" w:cs="仿宋" w:hint="eastAsia"/>
          <w:bCs/>
          <w:sz w:val="30"/>
          <w:szCs w:val="30"/>
        </w:rPr>
        <w:t>号令部分内容进行修订，形成了《行政单位财务规则》（财政部令第</w:t>
      </w:r>
      <w:r>
        <w:rPr>
          <w:rFonts w:ascii="仿宋" w:hAnsi="仿宋" w:cs="仿宋" w:hint="eastAsia"/>
          <w:bCs/>
          <w:sz w:val="30"/>
          <w:szCs w:val="30"/>
        </w:rPr>
        <w:t>113</w:t>
      </w:r>
      <w:r>
        <w:rPr>
          <w:rFonts w:ascii="仿宋" w:hAnsi="仿宋" w:cs="仿宋" w:hint="eastAsia"/>
          <w:bCs/>
          <w:sz w:val="30"/>
          <w:szCs w:val="30"/>
        </w:rPr>
        <w:t>号，以下简称《规则》），于</w:t>
      </w:r>
      <w:r>
        <w:rPr>
          <w:rFonts w:ascii="仿宋" w:hAnsi="仿宋" w:cs="仿宋" w:hint="eastAsia"/>
          <w:bCs/>
          <w:sz w:val="30"/>
          <w:szCs w:val="30"/>
        </w:rPr>
        <w:t>2023</w:t>
      </w:r>
      <w:r>
        <w:rPr>
          <w:rFonts w:ascii="仿宋" w:hAnsi="仿宋" w:cs="仿宋" w:hint="eastAsia"/>
          <w:bCs/>
          <w:sz w:val="30"/>
          <w:szCs w:val="30"/>
        </w:rPr>
        <w:t>年</w:t>
      </w:r>
      <w:r>
        <w:rPr>
          <w:rFonts w:ascii="仿宋" w:hAnsi="仿宋" w:cs="仿宋" w:hint="eastAsia"/>
          <w:bCs/>
          <w:sz w:val="30"/>
          <w:szCs w:val="30"/>
        </w:rPr>
        <w:t>3</w:t>
      </w:r>
      <w:r>
        <w:rPr>
          <w:rFonts w:ascii="仿宋" w:hAnsi="仿宋" w:cs="仿宋" w:hint="eastAsia"/>
          <w:bCs/>
          <w:sz w:val="30"/>
          <w:szCs w:val="30"/>
        </w:rPr>
        <w:t>月</w:t>
      </w:r>
      <w:r>
        <w:rPr>
          <w:rFonts w:ascii="仿宋" w:hAnsi="仿宋" w:cs="仿宋" w:hint="eastAsia"/>
          <w:bCs/>
          <w:sz w:val="30"/>
          <w:szCs w:val="30"/>
        </w:rPr>
        <w:t>1</w:t>
      </w:r>
      <w:r>
        <w:rPr>
          <w:rFonts w:ascii="仿宋" w:hAnsi="仿宋" w:cs="仿宋" w:hint="eastAsia"/>
          <w:bCs/>
          <w:sz w:val="30"/>
          <w:szCs w:val="30"/>
        </w:rPr>
        <w:t>日起施行。《规则》修订积极贯</w:t>
      </w:r>
      <w:r>
        <w:rPr>
          <w:rFonts w:ascii="仿宋" w:hAnsi="仿宋" w:cs="仿宋" w:hint="eastAsia"/>
          <w:bCs/>
          <w:sz w:val="30"/>
          <w:szCs w:val="30"/>
        </w:rPr>
        <w:t>彻落实党中央、国务院关于加强财会监督、严肃财经纪律的决策部署，充分反映财政改革发展成果，衔接细化预算编制、推进绩效管理、加强财务监督、编制政府综合财务报告、完善国有资产管理等方面的新要求，将对完善行政单位财务制度，提高行政单位财务管理水平，防范行政单位财务风险发挥积极作用。</w:t>
      </w:r>
    </w:p>
    <w:p w:rsidR="00301E4A" w:rsidRDefault="00EC0733">
      <w:pPr>
        <w:spacing w:line="360" w:lineRule="exact"/>
        <w:rPr>
          <w:rFonts w:ascii="楷体" w:eastAsia="楷体" w:hAnsi="楷体" w:cs="楷体"/>
          <w:bCs/>
          <w:sz w:val="30"/>
          <w:szCs w:val="30"/>
        </w:rPr>
      </w:pPr>
      <w:r>
        <w:rPr>
          <w:rFonts w:ascii="楷体" w:eastAsia="楷体" w:hAnsi="楷体" w:cs="楷体" w:hint="eastAsia"/>
          <w:bCs/>
          <w:sz w:val="30"/>
          <w:szCs w:val="30"/>
        </w:rPr>
        <w:t xml:space="preserve">  </w:t>
      </w:r>
      <w:r>
        <w:rPr>
          <w:rFonts w:ascii="楷体" w:eastAsia="楷体" w:hAnsi="楷体" w:cs="楷体" w:hint="eastAsia"/>
          <w:bCs/>
          <w:sz w:val="30"/>
          <w:szCs w:val="30"/>
        </w:rPr>
        <w:t>（二</w:t>
      </w:r>
      <w:r>
        <w:rPr>
          <w:rFonts w:ascii="楷体" w:eastAsia="楷体" w:hAnsi="楷体" w:cs="楷体" w:hint="eastAsia"/>
          <w:bCs/>
          <w:sz w:val="30"/>
          <w:szCs w:val="30"/>
        </w:rPr>
        <w:t>）</w:t>
      </w:r>
      <w:r>
        <w:rPr>
          <w:rFonts w:ascii="楷体" w:eastAsia="楷体" w:hAnsi="楷体" w:cs="楷体" w:hint="eastAsia"/>
          <w:bCs/>
          <w:sz w:val="30"/>
          <w:szCs w:val="30"/>
        </w:rPr>
        <w:t>课程内容：</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lastRenderedPageBreak/>
        <w:t>行政</w:t>
      </w:r>
      <w:proofErr w:type="gramStart"/>
      <w:r>
        <w:rPr>
          <w:rStyle w:val="af0"/>
          <w:rFonts w:ascii="仿宋" w:hAnsi="仿宋" w:cs="仿宋" w:hint="eastAsia"/>
          <w:b w:val="0"/>
          <w:color w:val="333333"/>
          <w:sz w:val="30"/>
          <w:szCs w:val="30"/>
        </w:rPr>
        <w:t>单位单位</w:t>
      </w:r>
      <w:proofErr w:type="gramEnd"/>
      <w:r>
        <w:rPr>
          <w:rStyle w:val="af0"/>
          <w:rFonts w:ascii="仿宋" w:hAnsi="仿宋" w:cs="仿宋" w:hint="eastAsia"/>
          <w:b w:val="0"/>
          <w:color w:val="333333"/>
          <w:sz w:val="30"/>
          <w:szCs w:val="30"/>
        </w:rPr>
        <w:t>预算管理</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行政单位收入管理</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行政单位支出管理</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行政单位结转和结余管理</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行政单位资产管理</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行政单位负债管理</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proofErr w:type="gramStart"/>
      <w:r>
        <w:rPr>
          <w:rStyle w:val="af0"/>
          <w:rFonts w:ascii="仿宋" w:hAnsi="仿宋" w:cs="仿宋" w:hint="eastAsia"/>
          <w:b w:val="0"/>
          <w:color w:val="333333"/>
          <w:sz w:val="30"/>
          <w:szCs w:val="30"/>
        </w:rPr>
        <w:t>行政单位行政单位</w:t>
      </w:r>
      <w:proofErr w:type="gramEnd"/>
      <w:r>
        <w:rPr>
          <w:rStyle w:val="af0"/>
          <w:rFonts w:ascii="仿宋" w:hAnsi="仿宋" w:cs="仿宋" w:hint="eastAsia"/>
          <w:b w:val="0"/>
          <w:color w:val="333333"/>
          <w:sz w:val="30"/>
          <w:szCs w:val="30"/>
        </w:rPr>
        <w:t>划转撤并的财务处理</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行政单位财务报告和决算报告</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行政单位财务监督</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专题十七：</w:t>
      </w:r>
      <w:r>
        <w:rPr>
          <w:rFonts w:ascii="黑体" w:eastAsia="黑体" w:hAnsi="黑体" w:cs="黑体" w:hint="eastAsia"/>
          <w:sz w:val="30"/>
          <w:szCs w:val="30"/>
        </w:rPr>
        <w:t>行政事业单位财会监督</w:t>
      </w:r>
      <w:r>
        <w:rPr>
          <w:rFonts w:ascii="黑体" w:eastAsia="黑体" w:hAnsi="黑体" w:cs="黑体" w:hint="eastAsia"/>
          <w:sz w:val="30"/>
          <w:szCs w:val="30"/>
        </w:rPr>
        <w:t>理论和实践</w:t>
      </w:r>
    </w:p>
    <w:p w:rsidR="00301E4A" w:rsidRDefault="00EC0733">
      <w:pPr>
        <w:spacing w:line="360" w:lineRule="exact"/>
        <w:rPr>
          <w:rFonts w:ascii="楷体" w:eastAsia="楷体" w:hAnsi="楷体" w:cs="楷体"/>
          <w:sz w:val="30"/>
          <w:szCs w:val="30"/>
        </w:rPr>
      </w:pPr>
      <w:r>
        <w:rPr>
          <w:rFonts w:ascii="楷体" w:eastAsia="楷体" w:hAnsi="楷体" w:cs="楷体" w:hint="eastAsia"/>
          <w:sz w:val="30"/>
          <w:szCs w:val="30"/>
        </w:rPr>
        <w:t xml:space="preserve">  </w:t>
      </w:r>
      <w:r>
        <w:rPr>
          <w:rFonts w:ascii="楷体" w:eastAsia="楷体" w:hAnsi="楷体" w:cs="楷体" w:hint="eastAsia"/>
          <w:sz w:val="30"/>
          <w:szCs w:val="30"/>
        </w:rPr>
        <w:t>（一）专题介绍：</w:t>
      </w:r>
    </w:p>
    <w:p w:rsidR="00301E4A" w:rsidRDefault="00EC0733">
      <w:pPr>
        <w:spacing w:line="360" w:lineRule="exact"/>
        <w:ind w:firstLine="587"/>
        <w:rPr>
          <w:rFonts w:ascii="仿宋" w:hAnsi="仿宋" w:cs="仿宋"/>
          <w:bCs/>
          <w:sz w:val="30"/>
          <w:szCs w:val="30"/>
        </w:rPr>
      </w:pPr>
      <w:r>
        <w:rPr>
          <w:rFonts w:ascii="仿宋" w:hAnsi="仿宋" w:cs="仿宋" w:hint="eastAsia"/>
          <w:bCs/>
          <w:sz w:val="30"/>
          <w:szCs w:val="30"/>
        </w:rPr>
        <w:t>习近平总书记在十九届中央纪委四次全会上强调“要完善党和国家监督体系，统筹推进纪检监察体制改革……要以党内监督为主导，推动人大监督、民主监督、行政监督、司法监督、审计监督、财会监督、统计监督、群众监督、舆论监督有机贯通、相互协调”。</w:t>
      </w:r>
    </w:p>
    <w:p w:rsidR="00301E4A" w:rsidRDefault="00EC0733">
      <w:pPr>
        <w:spacing w:line="360" w:lineRule="exact"/>
        <w:ind w:firstLine="587"/>
        <w:rPr>
          <w:rFonts w:ascii="仿宋" w:hAnsi="仿宋" w:cs="仿宋"/>
          <w:bCs/>
          <w:sz w:val="30"/>
          <w:szCs w:val="30"/>
        </w:rPr>
      </w:pPr>
      <w:r>
        <w:rPr>
          <w:rFonts w:ascii="仿宋" w:hAnsi="仿宋" w:cs="仿宋" w:hint="eastAsia"/>
          <w:bCs/>
          <w:sz w:val="30"/>
          <w:szCs w:val="30"/>
        </w:rPr>
        <w:t>财会监督作为党和国家十大监督体系的重要组成部分，在党和国家的监督体系中发挥着基础性的支持作用。财会监督是依法依规对国家机关、企事业单位、其他组织和个人的财政、财务、会计活动实施的监督。</w:t>
      </w:r>
      <w:r>
        <w:rPr>
          <w:rFonts w:ascii="仿宋" w:hAnsi="仿宋" w:cs="仿宋" w:hint="eastAsia"/>
          <w:bCs/>
          <w:sz w:val="30"/>
          <w:szCs w:val="30"/>
        </w:rPr>
        <w:t>2023</w:t>
      </w:r>
      <w:r>
        <w:rPr>
          <w:rFonts w:ascii="仿宋" w:hAnsi="仿宋" w:cs="仿宋" w:hint="eastAsia"/>
          <w:bCs/>
          <w:sz w:val="30"/>
          <w:szCs w:val="30"/>
        </w:rPr>
        <w:t>年</w:t>
      </w:r>
      <w:r>
        <w:rPr>
          <w:rFonts w:ascii="仿宋" w:hAnsi="仿宋" w:cs="仿宋" w:hint="eastAsia"/>
          <w:bCs/>
          <w:sz w:val="30"/>
          <w:szCs w:val="30"/>
        </w:rPr>
        <w:t>2</w:t>
      </w:r>
      <w:r>
        <w:rPr>
          <w:rFonts w:ascii="仿宋" w:hAnsi="仿宋" w:cs="仿宋" w:hint="eastAsia"/>
          <w:bCs/>
          <w:sz w:val="30"/>
          <w:szCs w:val="30"/>
        </w:rPr>
        <w:t>月</w:t>
      </w:r>
      <w:r>
        <w:rPr>
          <w:rFonts w:ascii="仿宋" w:hAnsi="仿宋" w:cs="仿宋" w:hint="eastAsia"/>
          <w:bCs/>
          <w:sz w:val="30"/>
          <w:szCs w:val="30"/>
        </w:rPr>
        <w:t>15</w:t>
      </w:r>
      <w:r>
        <w:rPr>
          <w:rFonts w:ascii="仿宋" w:hAnsi="仿宋" w:cs="仿宋" w:hint="eastAsia"/>
          <w:bCs/>
          <w:sz w:val="30"/>
          <w:szCs w:val="30"/>
        </w:rPr>
        <w:t>日中共中央办公厅、国务院办公厅印发了《关于进一步加强财会监督工作的意见》明确提出总体要求、健全财会监督体系、完善财会监督、重点领域财会监督和保障措施。</w:t>
      </w:r>
    </w:p>
    <w:p w:rsidR="00301E4A" w:rsidRDefault="00EC0733">
      <w:pPr>
        <w:spacing w:line="360" w:lineRule="exact"/>
        <w:rPr>
          <w:rFonts w:ascii="楷体" w:eastAsia="楷体" w:hAnsi="楷体" w:cs="楷体"/>
          <w:bCs/>
          <w:color w:val="333333"/>
          <w:sz w:val="30"/>
          <w:szCs w:val="30"/>
          <w:shd w:val="clear" w:color="auto" w:fill="FFFFFF"/>
        </w:rPr>
      </w:pPr>
      <w:r>
        <w:rPr>
          <w:rFonts w:ascii="楷体" w:eastAsia="楷体" w:hAnsi="楷体" w:cs="楷体" w:hint="eastAsia"/>
          <w:bCs/>
          <w:sz w:val="30"/>
          <w:szCs w:val="30"/>
        </w:rPr>
        <w:t>（二</w:t>
      </w:r>
      <w:r>
        <w:rPr>
          <w:rFonts w:ascii="楷体" w:eastAsia="楷体" w:hAnsi="楷体" w:cs="楷体" w:hint="eastAsia"/>
          <w:bCs/>
          <w:sz w:val="30"/>
          <w:szCs w:val="30"/>
        </w:rPr>
        <w:t>）</w:t>
      </w:r>
      <w:r>
        <w:rPr>
          <w:rFonts w:ascii="楷体" w:eastAsia="楷体" w:hAnsi="楷体" w:cs="楷体" w:hint="eastAsia"/>
          <w:bCs/>
          <w:sz w:val="30"/>
          <w:szCs w:val="30"/>
        </w:rPr>
        <w:t>课程内容：</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完善党和国家监督体系</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财会监督内涵与外延</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健全财会监督体系：法定职责与具体事项</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我国财会监督工作机制</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当前我国加强重点领域财会监督</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单位内部会计监督制度</w:t>
      </w:r>
    </w:p>
    <w:p w:rsidR="00301E4A" w:rsidRDefault="00EC0733">
      <w:pPr>
        <w:widowControl/>
        <w:numPr>
          <w:ilvl w:val="0"/>
          <w:numId w:val="2"/>
        </w:numPr>
        <w:spacing w:line="360" w:lineRule="exact"/>
        <w:ind w:left="0" w:firstLineChars="200" w:firstLine="615"/>
        <w:jc w:val="left"/>
        <w:rPr>
          <w:rStyle w:val="af0"/>
          <w:rFonts w:ascii="仿宋" w:hAnsi="仿宋" w:cs="仿宋"/>
          <w:b w:val="0"/>
          <w:color w:val="333333"/>
          <w:sz w:val="30"/>
          <w:szCs w:val="30"/>
        </w:rPr>
      </w:pPr>
      <w:r>
        <w:rPr>
          <w:rStyle w:val="af0"/>
          <w:rFonts w:ascii="仿宋" w:hAnsi="仿宋" w:cs="仿宋" w:hint="eastAsia"/>
          <w:b w:val="0"/>
          <w:color w:val="333333"/>
          <w:sz w:val="30"/>
          <w:szCs w:val="30"/>
        </w:rPr>
        <w:t>加强行政事业单位财会监督策略</w:t>
      </w:r>
    </w:p>
    <w:p w:rsidR="00301E4A" w:rsidRDefault="00EC0733">
      <w:pPr>
        <w:widowControl/>
        <w:snapToGrid w:val="0"/>
        <w:spacing w:line="360" w:lineRule="exact"/>
        <w:jc w:val="left"/>
        <w:rPr>
          <w:rFonts w:ascii="黑体" w:eastAsia="黑体" w:hAnsi="黑体" w:cs="黑体"/>
          <w:sz w:val="30"/>
          <w:szCs w:val="30"/>
        </w:rPr>
      </w:pPr>
      <w:r>
        <w:rPr>
          <w:rFonts w:ascii="黑体" w:eastAsia="黑体" w:hAnsi="黑体" w:cs="黑体" w:hint="eastAsia"/>
          <w:sz w:val="30"/>
          <w:szCs w:val="30"/>
        </w:rPr>
        <w:t>专题十八：行政事业单位税务管理与风险防范</w:t>
      </w:r>
    </w:p>
    <w:p w:rsidR="00301E4A" w:rsidRDefault="00EC0733">
      <w:pPr>
        <w:numPr>
          <w:ilvl w:val="0"/>
          <w:numId w:val="19"/>
        </w:numPr>
        <w:spacing w:line="360" w:lineRule="exact"/>
        <w:rPr>
          <w:rFonts w:ascii="楷体" w:eastAsia="楷体" w:hAnsi="楷体" w:cs="楷体"/>
          <w:bCs/>
          <w:sz w:val="30"/>
          <w:szCs w:val="30"/>
        </w:rPr>
      </w:pPr>
      <w:r>
        <w:rPr>
          <w:rFonts w:ascii="楷体" w:eastAsia="楷体" w:hAnsi="楷体" w:cs="楷体" w:hint="eastAsia"/>
          <w:bCs/>
          <w:sz w:val="30"/>
          <w:szCs w:val="30"/>
        </w:rPr>
        <w:t>专题介绍：</w:t>
      </w:r>
    </w:p>
    <w:p w:rsidR="00301E4A" w:rsidRDefault="00EC0733">
      <w:pPr>
        <w:spacing w:line="360" w:lineRule="exact"/>
        <w:ind w:firstLineChars="200" w:firstLine="615"/>
        <w:rPr>
          <w:rFonts w:ascii="仿宋" w:hAnsi="仿宋" w:cs="仿宋"/>
          <w:bCs/>
          <w:sz w:val="30"/>
          <w:szCs w:val="30"/>
        </w:rPr>
      </w:pPr>
      <w:r>
        <w:rPr>
          <w:rFonts w:ascii="仿宋" w:hAnsi="仿宋" w:cs="仿宋" w:hint="eastAsia"/>
          <w:bCs/>
          <w:sz w:val="30"/>
          <w:szCs w:val="30"/>
        </w:rPr>
        <w:t>为了规范行政事业单位的财务行为，加强行政事业单位财务管理和监督，提高资金使用效益，保障行政单位工作任务的完成，</w:t>
      </w:r>
      <w:r>
        <w:rPr>
          <w:rFonts w:ascii="仿宋" w:hAnsi="仿宋" w:cs="仿宋" w:hint="eastAsia"/>
          <w:bCs/>
          <w:sz w:val="30"/>
          <w:szCs w:val="30"/>
        </w:rPr>
        <w:t>2022</w:t>
      </w:r>
      <w:r>
        <w:rPr>
          <w:rFonts w:ascii="仿宋" w:hAnsi="仿宋" w:cs="仿宋" w:hint="eastAsia"/>
          <w:bCs/>
          <w:sz w:val="30"/>
          <w:szCs w:val="30"/>
        </w:rPr>
        <w:t>年以来财政部</w:t>
      </w:r>
      <w:r>
        <w:rPr>
          <w:rFonts w:ascii="仿宋" w:hAnsi="仿宋" w:cs="仿宋" w:hint="eastAsia"/>
          <w:bCs/>
          <w:sz w:val="30"/>
          <w:szCs w:val="30"/>
        </w:rPr>
        <w:t>相继</w:t>
      </w:r>
      <w:r>
        <w:rPr>
          <w:rFonts w:ascii="仿宋" w:hAnsi="仿宋" w:cs="仿宋" w:hint="eastAsia"/>
          <w:bCs/>
          <w:sz w:val="30"/>
          <w:szCs w:val="30"/>
        </w:rPr>
        <w:t>公布了新版《事业单位财务规则》与《行政单位财务规则》</w:t>
      </w:r>
      <w:r>
        <w:rPr>
          <w:rFonts w:ascii="仿宋" w:hAnsi="仿宋" w:cs="仿宋" w:hint="eastAsia"/>
          <w:bCs/>
          <w:sz w:val="30"/>
          <w:szCs w:val="30"/>
        </w:rPr>
        <w:t>，对</w:t>
      </w:r>
      <w:r>
        <w:rPr>
          <w:rFonts w:ascii="仿宋" w:hAnsi="仿宋" w:cs="仿宋" w:hint="eastAsia"/>
          <w:bCs/>
          <w:sz w:val="30"/>
          <w:szCs w:val="30"/>
        </w:rPr>
        <w:t>进一步完善行政单位财务制度，提高行政单位财务管理水平，防范行政单位财务风险发挥</w:t>
      </w:r>
      <w:r>
        <w:rPr>
          <w:rFonts w:ascii="仿宋" w:hAnsi="仿宋" w:cs="仿宋" w:hint="eastAsia"/>
          <w:bCs/>
          <w:sz w:val="30"/>
          <w:szCs w:val="30"/>
        </w:rPr>
        <w:t>了</w:t>
      </w:r>
      <w:r>
        <w:rPr>
          <w:rFonts w:ascii="仿宋" w:hAnsi="仿宋" w:cs="仿宋" w:hint="eastAsia"/>
          <w:bCs/>
          <w:sz w:val="30"/>
          <w:szCs w:val="30"/>
        </w:rPr>
        <w:t>积极作用。</w:t>
      </w:r>
      <w:r>
        <w:rPr>
          <w:rFonts w:ascii="仿宋" w:hAnsi="仿宋" w:cs="仿宋" w:hint="eastAsia"/>
          <w:bCs/>
          <w:sz w:val="30"/>
          <w:szCs w:val="30"/>
        </w:rPr>
        <w:t>为</w:t>
      </w:r>
      <w:r>
        <w:rPr>
          <w:rFonts w:ascii="仿宋" w:hAnsi="仿宋" w:cs="仿宋" w:hint="eastAsia"/>
          <w:bCs/>
          <w:sz w:val="30"/>
          <w:szCs w:val="30"/>
        </w:rPr>
        <w:t>加强行政事业单位预算管理和财务管理，提高会计信息质量，推进行政事业单</w:t>
      </w:r>
      <w:r>
        <w:rPr>
          <w:rFonts w:ascii="仿宋" w:hAnsi="仿宋" w:cs="仿宋" w:hint="eastAsia"/>
          <w:bCs/>
          <w:sz w:val="30"/>
          <w:szCs w:val="30"/>
        </w:rPr>
        <w:lastRenderedPageBreak/>
        <w:t>位内部控制建设，贯彻落实全面预算绩效管理等提供</w:t>
      </w:r>
      <w:r>
        <w:rPr>
          <w:rFonts w:ascii="仿宋" w:hAnsi="仿宋" w:cs="仿宋" w:hint="eastAsia"/>
          <w:bCs/>
          <w:sz w:val="30"/>
          <w:szCs w:val="30"/>
        </w:rPr>
        <w:t>了</w:t>
      </w:r>
      <w:r>
        <w:rPr>
          <w:rFonts w:ascii="仿宋" w:hAnsi="仿宋" w:cs="仿宋" w:hint="eastAsia"/>
          <w:bCs/>
          <w:sz w:val="30"/>
          <w:szCs w:val="30"/>
        </w:rPr>
        <w:t>制度保障</w:t>
      </w:r>
      <w:r>
        <w:rPr>
          <w:rFonts w:ascii="仿宋" w:hAnsi="仿宋" w:cs="仿宋" w:hint="eastAsia"/>
          <w:bCs/>
          <w:sz w:val="30"/>
          <w:szCs w:val="30"/>
        </w:rPr>
        <w:t>。</w:t>
      </w:r>
    </w:p>
    <w:p w:rsidR="00301E4A" w:rsidRDefault="00EC0733">
      <w:pPr>
        <w:spacing w:line="360" w:lineRule="exact"/>
        <w:rPr>
          <w:rFonts w:ascii="楷体" w:eastAsia="楷体" w:hAnsi="楷体" w:cs="楷体"/>
          <w:bCs/>
          <w:sz w:val="30"/>
          <w:szCs w:val="30"/>
          <w:shd w:val="clear" w:color="auto" w:fill="FFFFFF"/>
        </w:rPr>
      </w:pPr>
      <w:r>
        <w:rPr>
          <w:rFonts w:ascii="楷体" w:eastAsia="楷体" w:hAnsi="楷体" w:cs="楷体" w:hint="eastAsia"/>
          <w:bCs/>
          <w:sz w:val="30"/>
          <w:szCs w:val="30"/>
        </w:rPr>
        <w:t>（二</w:t>
      </w:r>
      <w:r>
        <w:rPr>
          <w:rFonts w:ascii="楷体" w:eastAsia="楷体" w:hAnsi="楷体" w:cs="楷体" w:hint="eastAsia"/>
          <w:bCs/>
          <w:sz w:val="30"/>
          <w:szCs w:val="30"/>
        </w:rPr>
        <w:t>）</w:t>
      </w:r>
      <w:r>
        <w:rPr>
          <w:rFonts w:ascii="楷体" w:eastAsia="楷体" w:hAnsi="楷体" w:cs="楷体" w:hint="eastAsia"/>
          <w:bCs/>
          <w:sz w:val="30"/>
          <w:szCs w:val="30"/>
        </w:rPr>
        <w:t>课程内容：</w:t>
      </w:r>
    </w:p>
    <w:p w:rsidR="00301E4A" w:rsidRDefault="00EC0733">
      <w:pPr>
        <w:widowControl/>
        <w:numPr>
          <w:ilvl w:val="0"/>
          <w:numId w:val="2"/>
        </w:numPr>
        <w:spacing w:line="360" w:lineRule="exact"/>
        <w:ind w:left="0" w:firstLineChars="200" w:firstLine="615"/>
        <w:jc w:val="left"/>
        <w:rPr>
          <w:rStyle w:val="af0"/>
          <w:rFonts w:ascii="仿宋" w:hAnsi="仿宋" w:cs="仿宋"/>
          <w:b w:val="0"/>
          <w:sz w:val="30"/>
          <w:szCs w:val="30"/>
        </w:rPr>
      </w:pPr>
      <w:r>
        <w:rPr>
          <w:rStyle w:val="af0"/>
          <w:rFonts w:ascii="仿宋" w:hAnsi="仿宋" w:cs="仿宋" w:hint="eastAsia"/>
          <w:b w:val="0"/>
          <w:sz w:val="30"/>
          <w:szCs w:val="30"/>
        </w:rPr>
        <w:t>《事业单位财务规则》与《行政单位财务规则》解读</w:t>
      </w:r>
    </w:p>
    <w:p w:rsidR="00301E4A" w:rsidRDefault="00EC0733">
      <w:pPr>
        <w:widowControl/>
        <w:numPr>
          <w:ilvl w:val="0"/>
          <w:numId w:val="2"/>
        </w:numPr>
        <w:spacing w:line="360" w:lineRule="exact"/>
        <w:ind w:left="0" w:firstLineChars="200" w:firstLine="615"/>
        <w:jc w:val="left"/>
        <w:rPr>
          <w:rStyle w:val="af0"/>
          <w:rFonts w:ascii="仿宋" w:hAnsi="仿宋" w:cs="仿宋"/>
          <w:b w:val="0"/>
          <w:sz w:val="30"/>
          <w:szCs w:val="30"/>
        </w:rPr>
      </w:pPr>
      <w:r>
        <w:rPr>
          <w:rStyle w:val="af0"/>
          <w:rFonts w:ascii="仿宋" w:hAnsi="仿宋" w:cs="仿宋" w:hint="eastAsia"/>
          <w:b w:val="0"/>
          <w:sz w:val="30"/>
          <w:szCs w:val="30"/>
        </w:rPr>
        <w:t>政府会计实务</w:t>
      </w:r>
    </w:p>
    <w:p w:rsidR="00301E4A" w:rsidRDefault="00EC0733">
      <w:pPr>
        <w:widowControl/>
        <w:numPr>
          <w:ilvl w:val="0"/>
          <w:numId w:val="2"/>
        </w:numPr>
        <w:spacing w:line="360" w:lineRule="exact"/>
        <w:ind w:left="0" w:firstLineChars="200" w:firstLine="615"/>
        <w:jc w:val="left"/>
        <w:rPr>
          <w:rStyle w:val="af0"/>
          <w:rFonts w:ascii="仿宋" w:hAnsi="仿宋" w:cs="仿宋"/>
          <w:b w:val="0"/>
          <w:sz w:val="30"/>
          <w:szCs w:val="30"/>
        </w:rPr>
      </w:pPr>
      <w:r>
        <w:rPr>
          <w:rStyle w:val="af0"/>
          <w:rFonts w:ascii="仿宋" w:hAnsi="仿宋" w:cs="仿宋" w:hint="eastAsia"/>
          <w:b w:val="0"/>
          <w:sz w:val="30"/>
          <w:szCs w:val="30"/>
        </w:rPr>
        <w:t>预算管理一体化与行政事业单位预算管理</w:t>
      </w:r>
    </w:p>
    <w:p w:rsidR="00301E4A" w:rsidRDefault="00EC0733">
      <w:pPr>
        <w:widowControl/>
        <w:numPr>
          <w:ilvl w:val="0"/>
          <w:numId w:val="2"/>
        </w:numPr>
        <w:spacing w:line="360" w:lineRule="exact"/>
        <w:ind w:left="0" w:firstLineChars="200" w:firstLine="615"/>
        <w:jc w:val="left"/>
        <w:rPr>
          <w:rFonts w:ascii="仿宋" w:hAnsi="仿宋" w:cs="仿宋"/>
          <w:sz w:val="30"/>
          <w:szCs w:val="30"/>
        </w:rPr>
      </w:pPr>
      <w:r>
        <w:rPr>
          <w:rStyle w:val="af0"/>
          <w:rFonts w:ascii="仿宋" w:hAnsi="仿宋" w:cs="仿宋" w:hint="eastAsia"/>
          <w:b w:val="0"/>
          <w:sz w:val="30"/>
          <w:szCs w:val="30"/>
        </w:rPr>
        <w:t>金税四期背景下行政事业单位税务风险防范</w:t>
      </w:r>
    </w:p>
    <w:p w:rsidR="00301E4A" w:rsidRDefault="00301E4A">
      <w:pPr>
        <w:widowControl/>
        <w:snapToGrid w:val="0"/>
        <w:spacing w:beforeLines="100" w:before="439" w:afterLines="50" w:after="219" w:line="560" w:lineRule="exact"/>
        <w:jc w:val="left"/>
        <w:rPr>
          <w:rFonts w:ascii="仿宋" w:hAnsi="仿宋" w:cs="仿宋"/>
          <w:sz w:val="30"/>
          <w:szCs w:val="30"/>
        </w:rPr>
      </w:pPr>
    </w:p>
    <w:p w:rsidR="00301E4A" w:rsidRDefault="00301E4A">
      <w:pPr>
        <w:widowControl/>
        <w:snapToGrid w:val="0"/>
        <w:spacing w:beforeLines="100" w:before="439" w:afterLines="50" w:after="219" w:line="560" w:lineRule="exact"/>
        <w:jc w:val="left"/>
        <w:rPr>
          <w:rFonts w:ascii="仿宋" w:hAnsi="仿宋" w:cs="仿宋"/>
          <w:sz w:val="30"/>
          <w:szCs w:val="30"/>
        </w:rPr>
      </w:pPr>
    </w:p>
    <w:p w:rsidR="00301E4A" w:rsidRDefault="00EC0733">
      <w:pPr>
        <w:widowControl/>
        <w:snapToGrid w:val="0"/>
        <w:spacing w:beforeLines="100" w:before="439" w:afterLines="50" w:after="219" w:line="560" w:lineRule="exact"/>
        <w:jc w:val="left"/>
        <w:rPr>
          <w:rFonts w:ascii="仿宋" w:hAnsi="仿宋" w:cs="仿宋"/>
          <w:sz w:val="30"/>
          <w:szCs w:val="30"/>
        </w:rPr>
      </w:pPr>
      <w:r>
        <w:rPr>
          <w:rFonts w:ascii="仿宋" w:hAnsi="仿宋" w:cs="仿宋"/>
          <w:sz w:val="30"/>
          <w:szCs w:val="30"/>
        </w:rPr>
        <w:t>附</w:t>
      </w:r>
      <w:r>
        <w:rPr>
          <w:rFonts w:ascii="仿宋" w:hAnsi="仿宋" w:cs="仿宋" w:hint="eastAsia"/>
          <w:sz w:val="30"/>
          <w:szCs w:val="30"/>
        </w:rPr>
        <w:t>件</w:t>
      </w:r>
      <w:r>
        <w:rPr>
          <w:rFonts w:ascii="仿宋" w:hAnsi="仿宋" w:cs="仿宋" w:hint="eastAsia"/>
          <w:sz w:val="30"/>
          <w:szCs w:val="30"/>
        </w:rPr>
        <w:t>3</w:t>
      </w:r>
      <w:r>
        <w:rPr>
          <w:rFonts w:ascii="仿宋" w:hAnsi="仿宋" w:cs="仿宋" w:hint="eastAsia"/>
          <w:sz w:val="30"/>
          <w:szCs w:val="30"/>
        </w:rPr>
        <w:t>：</w:t>
      </w:r>
    </w:p>
    <w:p w:rsidR="00301E4A" w:rsidRDefault="00EC0733">
      <w:pPr>
        <w:widowControl/>
        <w:snapToGrid w:val="0"/>
        <w:spacing w:afterLines="50" w:after="219" w:line="560" w:lineRule="exact"/>
        <w:jc w:val="center"/>
        <w:rPr>
          <w:rFonts w:ascii="仿宋" w:hAnsi="仿宋" w:cs="仿宋"/>
          <w:b/>
          <w:bCs/>
          <w:szCs w:val="32"/>
        </w:rPr>
      </w:pPr>
      <w:r>
        <w:rPr>
          <w:rFonts w:ascii="仿宋" w:hAnsi="仿宋" w:cs="仿宋" w:hint="eastAsia"/>
          <w:b/>
          <w:bCs/>
          <w:sz w:val="30"/>
          <w:szCs w:val="30"/>
        </w:rPr>
        <w:t xml:space="preserve">  </w:t>
      </w:r>
      <w:r>
        <w:rPr>
          <w:rFonts w:ascii="仿宋" w:hAnsi="仿宋" w:cs="仿宋" w:hint="eastAsia"/>
          <w:b/>
          <w:bCs/>
          <w:szCs w:val="32"/>
        </w:rPr>
        <w:t>新时代行政事业单位财务与管理人员专业能力提升培训班报名回执表</w:t>
      </w:r>
    </w:p>
    <w:tbl>
      <w:tblPr>
        <w:tblpPr w:leftFromText="180" w:rightFromText="180" w:vertAnchor="text" w:horzAnchor="margin" w:tblpXSpec="center" w:tblpY="275"/>
        <w:tblW w:w="11198" w:type="dxa"/>
        <w:tblLayout w:type="fixed"/>
        <w:tblCellMar>
          <w:left w:w="10" w:type="dxa"/>
          <w:right w:w="10" w:type="dxa"/>
        </w:tblCellMar>
        <w:tblLook w:val="04A0" w:firstRow="1" w:lastRow="0" w:firstColumn="1" w:lastColumn="0" w:noHBand="0" w:noVBand="1"/>
      </w:tblPr>
      <w:tblGrid>
        <w:gridCol w:w="1379"/>
        <w:gridCol w:w="745"/>
        <w:gridCol w:w="774"/>
        <w:gridCol w:w="1298"/>
        <w:gridCol w:w="1463"/>
        <w:gridCol w:w="772"/>
        <w:gridCol w:w="678"/>
        <w:gridCol w:w="1583"/>
        <w:gridCol w:w="517"/>
        <w:gridCol w:w="1989"/>
      </w:tblGrid>
      <w:tr w:rsidR="00301E4A">
        <w:trPr>
          <w:trHeight w:hRule="exact" w:val="589"/>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center"/>
              <w:rPr>
                <w:rFonts w:ascii="仿宋" w:hAnsi="仿宋" w:cs="仿宋"/>
                <w:b/>
                <w:sz w:val="24"/>
              </w:rPr>
            </w:pPr>
            <w:r>
              <w:rPr>
                <w:rFonts w:ascii="仿宋" w:hAnsi="仿宋" w:cs="仿宋" w:hint="eastAsia"/>
                <w:b/>
                <w:sz w:val="24"/>
              </w:rPr>
              <w:t>单位名称</w:t>
            </w:r>
          </w:p>
          <w:p w:rsidR="00301E4A" w:rsidRDefault="00301E4A">
            <w:pPr>
              <w:widowControl/>
              <w:spacing w:after="156" w:line="560" w:lineRule="exact"/>
              <w:ind w:firstLine="300"/>
              <w:jc w:val="center"/>
              <w:rPr>
                <w:rFonts w:ascii="仿宋" w:hAnsi="仿宋" w:cs="仿宋"/>
                <w:b/>
                <w:sz w:val="24"/>
              </w:rPr>
            </w:pPr>
          </w:p>
          <w:p w:rsidR="00301E4A" w:rsidRDefault="00301E4A">
            <w:pPr>
              <w:widowControl/>
              <w:spacing w:after="156" w:line="560" w:lineRule="exact"/>
              <w:ind w:firstLine="300"/>
              <w:jc w:val="center"/>
              <w:rPr>
                <w:rFonts w:ascii="仿宋" w:hAnsi="仿宋" w:cs="仿宋"/>
                <w:b/>
                <w:sz w:val="24"/>
              </w:rPr>
            </w:pPr>
          </w:p>
        </w:tc>
        <w:tc>
          <w:tcPr>
            <w:tcW w:w="50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center"/>
              <w:rPr>
                <w:rFonts w:ascii="仿宋" w:hAnsi="仿宋" w:cs="仿宋"/>
                <w:b/>
                <w:sz w:val="24"/>
              </w:rPr>
            </w:pPr>
          </w:p>
        </w:tc>
        <w:tc>
          <w:tcPr>
            <w:tcW w:w="226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301E4A" w:rsidRDefault="00EC0733">
            <w:pPr>
              <w:widowControl/>
              <w:spacing w:after="156" w:line="560" w:lineRule="exact"/>
              <w:jc w:val="center"/>
              <w:rPr>
                <w:rFonts w:ascii="仿宋" w:hAnsi="仿宋" w:cs="仿宋"/>
                <w:b/>
                <w:bCs/>
                <w:sz w:val="24"/>
              </w:rPr>
            </w:pPr>
            <w:r>
              <w:rPr>
                <w:rFonts w:ascii="仿宋" w:hAnsi="仿宋" w:cs="仿宋" w:hint="eastAsia"/>
                <w:b/>
                <w:bCs/>
                <w:sz w:val="24"/>
              </w:rPr>
              <w:t>传</w:t>
            </w:r>
            <w:r>
              <w:rPr>
                <w:rFonts w:ascii="仿宋" w:hAnsi="仿宋" w:cs="仿宋" w:hint="eastAsia"/>
                <w:b/>
                <w:bCs/>
                <w:sz w:val="24"/>
              </w:rPr>
              <w:t xml:space="preserve"> </w:t>
            </w:r>
            <w:r>
              <w:rPr>
                <w:rFonts w:ascii="仿宋" w:hAnsi="仿宋" w:cs="仿宋" w:hint="eastAsia"/>
                <w:b/>
                <w:bCs/>
                <w:sz w:val="24"/>
              </w:rPr>
              <w:t>真</w:t>
            </w:r>
          </w:p>
        </w:tc>
        <w:tc>
          <w:tcPr>
            <w:tcW w:w="25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E4A" w:rsidRDefault="00301E4A">
            <w:pPr>
              <w:widowControl/>
              <w:spacing w:after="156" w:line="560" w:lineRule="exact"/>
              <w:ind w:leftChars="114" w:left="373" w:firstLine="567"/>
              <w:rPr>
                <w:rFonts w:ascii="仿宋" w:hAnsi="仿宋" w:cs="仿宋"/>
                <w:b/>
                <w:sz w:val="24"/>
              </w:rPr>
            </w:pPr>
          </w:p>
        </w:tc>
      </w:tr>
      <w:tr w:rsidR="00301E4A">
        <w:trPr>
          <w:trHeight w:hRule="exact" w:val="655"/>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center"/>
              <w:rPr>
                <w:rFonts w:ascii="仿宋" w:hAnsi="仿宋" w:cs="仿宋"/>
                <w:b/>
                <w:bCs/>
                <w:sz w:val="24"/>
              </w:rPr>
            </w:pPr>
            <w:r>
              <w:rPr>
                <w:rFonts w:ascii="仿宋" w:hAnsi="仿宋" w:cs="仿宋" w:hint="eastAsia"/>
                <w:b/>
                <w:bCs/>
                <w:sz w:val="24"/>
              </w:rPr>
              <w:t>通讯地址</w:t>
            </w:r>
          </w:p>
        </w:tc>
        <w:tc>
          <w:tcPr>
            <w:tcW w:w="9819" w:type="dxa"/>
            <w:gridSpan w:val="9"/>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301E4A" w:rsidRDefault="00301E4A">
            <w:pPr>
              <w:widowControl/>
              <w:spacing w:after="156" w:line="560" w:lineRule="exact"/>
              <w:ind w:firstLine="300"/>
              <w:jc w:val="center"/>
              <w:rPr>
                <w:rFonts w:ascii="仿宋" w:hAnsi="仿宋" w:cs="仿宋"/>
                <w:b/>
                <w:sz w:val="24"/>
              </w:rPr>
            </w:pPr>
          </w:p>
        </w:tc>
      </w:tr>
      <w:tr w:rsidR="00301E4A">
        <w:trPr>
          <w:trHeight w:hRule="exact" w:val="590"/>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center"/>
              <w:rPr>
                <w:rFonts w:ascii="仿宋" w:hAnsi="仿宋" w:cs="仿宋"/>
                <w:b/>
                <w:bCs/>
                <w:sz w:val="24"/>
              </w:rPr>
            </w:pPr>
            <w:r>
              <w:rPr>
                <w:rFonts w:ascii="仿宋" w:hAnsi="仿宋" w:cs="仿宋" w:hint="eastAsia"/>
                <w:b/>
                <w:bCs/>
                <w:sz w:val="24"/>
              </w:rPr>
              <w:t>联系人</w:t>
            </w:r>
          </w:p>
        </w:tc>
        <w:tc>
          <w:tcPr>
            <w:tcW w:w="28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center"/>
              <w:rPr>
                <w:rFonts w:ascii="仿宋" w:hAnsi="仿宋" w:cs="仿宋"/>
                <w:b/>
                <w:bCs/>
                <w:sz w:val="24"/>
              </w:rPr>
            </w:pPr>
          </w:p>
        </w:tc>
        <w:tc>
          <w:tcPr>
            <w:tcW w:w="146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301E4A" w:rsidRDefault="00EC0733">
            <w:pPr>
              <w:widowControl/>
              <w:spacing w:after="156" w:line="560" w:lineRule="exact"/>
              <w:jc w:val="center"/>
              <w:rPr>
                <w:rFonts w:ascii="仿宋" w:hAnsi="仿宋" w:cs="仿宋"/>
                <w:b/>
                <w:bCs/>
                <w:sz w:val="24"/>
              </w:rPr>
            </w:pPr>
            <w:r>
              <w:rPr>
                <w:rFonts w:ascii="仿宋" w:hAnsi="仿宋" w:cs="仿宋" w:hint="eastAsia"/>
                <w:b/>
                <w:bCs/>
                <w:sz w:val="24"/>
              </w:rPr>
              <w:t>联系方式</w:t>
            </w:r>
          </w:p>
        </w:tc>
        <w:tc>
          <w:tcPr>
            <w:tcW w:w="553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1E4A" w:rsidRDefault="00301E4A">
            <w:pPr>
              <w:widowControl/>
              <w:spacing w:after="156" w:line="560" w:lineRule="exact"/>
              <w:ind w:firstLine="300"/>
              <w:jc w:val="center"/>
              <w:rPr>
                <w:rFonts w:ascii="仿宋" w:hAnsi="仿宋" w:cs="仿宋"/>
                <w:b/>
                <w:sz w:val="24"/>
              </w:rPr>
            </w:pPr>
          </w:p>
        </w:tc>
      </w:tr>
      <w:tr w:rsidR="00301E4A">
        <w:trPr>
          <w:trHeight w:hRule="exact" w:val="627"/>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center"/>
              <w:rPr>
                <w:rFonts w:ascii="仿宋" w:hAnsi="仿宋" w:cs="仿宋"/>
                <w:b/>
                <w:bCs/>
                <w:sz w:val="24"/>
              </w:rPr>
            </w:pPr>
            <w:r>
              <w:rPr>
                <w:rFonts w:ascii="仿宋" w:hAnsi="仿宋" w:cs="仿宋" w:hint="eastAsia"/>
                <w:b/>
                <w:bCs/>
                <w:sz w:val="24"/>
              </w:rPr>
              <w:t>学员姓名</w:t>
            </w:r>
          </w:p>
        </w:tc>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center"/>
              <w:rPr>
                <w:rFonts w:ascii="仿宋" w:hAnsi="仿宋" w:cs="仿宋"/>
                <w:b/>
                <w:bCs/>
                <w:sz w:val="24"/>
              </w:rPr>
            </w:pPr>
            <w:r>
              <w:rPr>
                <w:rFonts w:ascii="仿宋" w:hAnsi="仿宋" w:cs="仿宋" w:hint="eastAsia"/>
                <w:b/>
                <w:bCs/>
                <w:sz w:val="24"/>
              </w:rPr>
              <w:t>性别</w:t>
            </w:r>
          </w:p>
        </w:tc>
        <w:tc>
          <w:tcPr>
            <w:tcW w:w="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center"/>
              <w:rPr>
                <w:rFonts w:ascii="仿宋" w:hAnsi="仿宋" w:cs="仿宋"/>
                <w:b/>
                <w:bCs/>
                <w:sz w:val="24"/>
              </w:rPr>
            </w:pPr>
            <w:r>
              <w:rPr>
                <w:rFonts w:ascii="仿宋" w:hAnsi="仿宋" w:cs="仿宋" w:hint="eastAsia"/>
                <w:b/>
                <w:bCs/>
                <w:sz w:val="24"/>
              </w:rPr>
              <w:t>职务</w:t>
            </w: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center"/>
              <w:rPr>
                <w:rFonts w:ascii="仿宋" w:hAnsi="仿宋" w:cs="仿宋"/>
                <w:b/>
                <w:bCs/>
                <w:sz w:val="24"/>
              </w:rPr>
            </w:pPr>
            <w:r>
              <w:rPr>
                <w:rFonts w:ascii="仿宋" w:hAnsi="仿宋" w:cs="仿宋" w:hint="eastAsia"/>
                <w:b/>
                <w:bCs/>
                <w:sz w:val="24"/>
              </w:rPr>
              <w:t>身份证号</w:t>
            </w:r>
          </w:p>
        </w:tc>
        <w:tc>
          <w:tcPr>
            <w:tcW w:w="14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center"/>
              <w:rPr>
                <w:rFonts w:ascii="仿宋" w:hAnsi="仿宋" w:cs="仿宋"/>
                <w:b/>
                <w:bCs/>
                <w:sz w:val="24"/>
              </w:rPr>
            </w:pPr>
            <w:r>
              <w:rPr>
                <w:rFonts w:ascii="仿宋" w:hAnsi="仿宋" w:cs="仿宋" w:hint="eastAsia"/>
                <w:b/>
                <w:bCs/>
                <w:sz w:val="24"/>
              </w:rPr>
              <w:t>手机号</w:t>
            </w:r>
          </w:p>
        </w:tc>
        <w:tc>
          <w:tcPr>
            <w:tcW w:w="1450"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rPr>
                <w:rFonts w:ascii="仿宋" w:hAnsi="仿宋" w:cs="仿宋"/>
                <w:b/>
                <w:bCs/>
                <w:sz w:val="24"/>
              </w:rPr>
            </w:pPr>
            <w:r>
              <w:rPr>
                <w:rFonts w:ascii="仿宋" w:hAnsi="仿宋" w:cs="仿宋" w:hint="eastAsia"/>
                <w:b/>
                <w:bCs/>
                <w:sz w:val="24"/>
              </w:rPr>
              <w:t>电子邮箱</w:t>
            </w:r>
          </w:p>
        </w:tc>
        <w:tc>
          <w:tcPr>
            <w:tcW w:w="2100"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ind w:rightChars="62" w:right="203"/>
              <w:jc w:val="center"/>
              <w:rPr>
                <w:rFonts w:ascii="仿宋" w:hAnsi="仿宋" w:cs="仿宋"/>
                <w:b/>
                <w:bCs/>
                <w:sz w:val="24"/>
              </w:rPr>
            </w:pPr>
            <w:r>
              <w:rPr>
                <w:rFonts w:ascii="仿宋" w:hAnsi="仿宋" w:cs="仿宋" w:hint="eastAsia"/>
                <w:b/>
                <w:bCs/>
                <w:sz w:val="24"/>
              </w:rPr>
              <w:t>培训时间、地点</w:t>
            </w:r>
          </w:p>
        </w:tc>
        <w:tc>
          <w:tcPr>
            <w:tcW w:w="1989" w:type="dxa"/>
            <w:tcBorders>
              <w:top w:val="single" w:sz="4" w:space="0" w:color="auto"/>
              <w:left w:val="single" w:sz="4" w:space="0" w:color="000000"/>
              <w:bottom w:val="single" w:sz="4" w:space="0" w:color="000000"/>
              <w:right w:val="single" w:sz="4" w:space="0" w:color="000000"/>
            </w:tcBorders>
            <w:vAlign w:val="center"/>
          </w:tcPr>
          <w:p w:rsidR="00301E4A" w:rsidRDefault="00EC0733">
            <w:pPr>
              <w:widowControl/>
              <w:spacing w:after="156" w:line="560" w:lineRule="exact"/>
              <w:rPr>
                <w:rFonts w:ascii="仿宋" w:hAnsi="仿宋" w:cs="仿宋"/>
                <w:b/>
                <w:bCs/>
                <w:sz w:val="24"/>
              </w:rPr>
            </w:pPr>
            <w:r>
              <w:rPr>
                <w:rFonts w:ascii="仿宋" w:hAnsi="仿宋" w:cs="仿宋" w:hint="eastAsia"/>
                <w:b/>
                <w:bCs/>
                <w:sz w:val="24"/>
              </w:rPr>
              <w:t>住宿标准</w:t>
            </w:r>
            <w:r>
              <w:rPr>
                <w:rFonts w:ascii="仿宋" w:hAnsi="仿宋" w:cs="仿宋" w:hint="eastAsia"/>
                <w:b/>
                <w:bCs/>
                <w:sz w:val="24"/>
              </w:rPr>
              <w:t>(</w:t>
            </w:r>
            <w:r>
              <w:rPr>
                <w:rFonts w:ascii="仿宋" w:hAnsi="仿宋" w:cs="仿宋" w:hint="eastAsia"/>
                <w:b/>
                <w:bCs/>
                <w:sz w:val="24"/>
              </w:rPr>
              <w:t>打勾</w:t>
            </w:r>
            <w:r>
              <w:rPr>
                <w:rFonts w:ascii="仿宋" w:hAnsi="仿宋" w:cs="仿宋" w:hint="eastAsia"/>
                <w:b/>
                <w:bCs/>
                <w:sz w:val="24"/>
              </w:rPr>
              <w:t>)</w:t>
            </w:r>
          </w:p>
        </w:tc>
      </w:tr>
      <w:tr w:rsidR="00301E4A">
        <w:trPr>
          <w:trHeight w:hRule="exact" w:val="510"/>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28"/>
                <w:szCs w:val="28"/>
              </w:rPr>
            </w:pPr>
          </w:p>
        </w:tc>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left"/>
              <w:rPr>
                <w:rFonts w:ascii="仿宋" w:hAnsi="仿宋" w:cs="仿宋"/>
                <w:b/>
                <w:sz w:val="30"/>
                <w:szCs w:val="30"/>
              </w:rPr>
            </w:pPr>
            <w:r>
              <w:rPr>
                <w:rFonts w:ascii="仿宋" w:hAnsi="仿宋" w:cs="仿宋" w:hint="eastAsia"/>
                <w:b/>
                <w:bCs/>
                <w:sz w:val="24"/>
              </w:rPr>
              <w:t>单住□合住□</w:t>
            </w:r>
          </w:p>
        </w:tc>
      </w:tr>
      <w:tr w:rsidR="00301E4A">
        <w:trPr>
          <w:trHeight w:hRule="exact" w:val="510"/>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28"/>
                <w:szCs w:val="28"/>
              </w:rPr>
            </w:pPr>
          </w:p>
        </w:tc>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left"/>
              <w:rPr>
                <w:rFonts w:ascii="仿宋" w:hAnsi="仿宋" w:cs="仿宋"/>
                <w:b/>
                <w:sz w:val="30"/>
                <w:szCs w:val="30"/>
              </w:rPr>
            </w:pPr>
            <w:r>
              <w:rPr>
                <w:rFonts w:ascii="仿宋" w:hAnsi="仿宋" w:cs="仿宋" w:hint="eastAsia"/>
                <w:b/>
                <w:bCs/>
                <w:sz w:val="24"/>
              </w:rPr>
              <w:t>单住□合住□</w:t>
            </w:r>
          </w:p>
        </w:tc>
      </w:tr>
      <w:tr w:rsidR="00301E4A">
        <w:trPr>
          <w:trHeight w:hRule="exact" w:val="503"/>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28"/>
                <w:szCs w:val="28"/>
              </w:rPr>
            </w:pPr>
          </w:p>
        </w:tc>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left"/>
              <w:rPr>
                <w:rFonts w:ascii="仿宋" w:hAnsi="仿宋" w:cs="仿宋"/>
                <w:b/>
                <w:bCs/>
                <w:sz w:val="24"/>
              </w:rPr>
            </w:pPr>
            <w:r>
              <w:rPr>
                <w:rFonts w:ascii="仿宋" w:hAnsi="仿宋" w:cs="仿宋" w:hint="eastAsia"/>
                <w:b/>
                <w:bCs/>
                <w:sz w:val="24"/>
              </w:rPr>
              <w:t>单住□合住</w:t>
            </w:r>
            <w:r>
              <w:rPr>
                <w:rFonts w:ascii="仿宋" w:hAnsi="仿宋" w:cs="仿宋" w:hint="eastAsia"/>
                <w:b/>
                <w:bCs/>
                <w:sz w:val="24"/>
              </w:rPr>
              <w:sym w:font="Wingdings 2" w:char="00A3"/>
            </w:r>
          </w:p>
        </w:tc>
      </w:tr>
      <w:tr w:rsidR="00301E4A">
        <w:trPr>
          <w:trHeight w:hRule="exact" w:val="503"/>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28"/>
                <w:szCs w:val="28"/>
              </w:rPr>
            </w:pPr>
          </w:p>
        </w:tc>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left"/>
              <w:rPr>
                <w:rFonts w:ascii="仿宋" w:hAnsi="仿宋" w:cs="仿宋"/>
                <w:b/>
                <w:bCs/>
                <w:sz w:val="24"/>
              </w:rPr>
            </w:pPr>
            <w:r>
              <w:rPr>
                <w:rFonts w:ascii="仿宋" w:hAnsi="仿宋" w:cs="仿宋" w:hint="eastAsia"/>
                <w:b/>
                <w:bCs/>
                <w:sz w:val="24"/>
              </w:rPr>
              <w:t>单住□合住</w:t>
            </w:r>
            <w:r>
              <w:rPr>
                <w:rFonts w:ascii="仿宋" w:hAnsi="仿宋" w:cs="仿宋" w:hint="eastAsia"/>
                <w:b/>
                <w:bCs/>
                <w:sz w:val="24"/>
              </w:rPr>
              <w:sym w:font="Wingdings 2" w:char="00A3"/>
            </w:r>
          </w:p>
        </w:tc>
      </w:tr>
      <w:tr w:rsidR="00301E4A">
        <w:trPr>
          <w:trHeight w:hRule="exact" w:val="503"/>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28"/>
                <w:szCs w:val="28"/>
              </w:rPr>
            </w:pPr>
          </w:p>
        </w:tc>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left"/>
              <w:rPr>
                <w:rFonts w:ascii="仿宋" w:hAnsi="仿宋" w:cs="仿宋"/>
                <w:b/>
                <w:bCs/>
                <w:sz w:val="24"/>
              </w:rPr>
            </w:pPr>
            <w:r>
              <w:rPr>
                <w:rFonts w:ascii="仿宋" w:hAnsi="仿宋" w:cs="仿宋" w:hint="eastAsia"/>
                <w:b/>
                <w:bCs/>
                <w:sz w:val="24"/>
              </w:rPr>
              <w:t>单住□合住</w:t>
            </w:r>
            <w:r>
              <w:rPr>
                <w:rFonts w:ascii="仿宋" w:hAnsi="仿宋" w:cs="仿宋" w:hint="eastAsia"/>
                <w:b/>
                <w:bCs/>
                <w:sz w:val="24"/>
              </w:rPr>
              <w:sym w:font="Wingdings 2" w:char="00A3"/>
            </w:r>
          </w:p>
        </w:tc>
      </w:tr>
      <w:tr w:rsidR="00301E4A">
        <w:trPr>
          <w:trHeight w:hRule="exact" w:val="510"/>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28"/>
                <w:szCs w:val="28"/>
              </w:rPr>
            </w:pPr>
          </w:p>
        </w:tc>
        <w:tc>
          <w:tcPr>
            <w:tcW w:w="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301E4A">
            <w:pPr>
              <w:widowControl/>
              <w:spacing w:after="156" w:line="560" w:lineRule="exact"/>
              <w:ind w:firstLine="300"/>
              <w:jc w:val="left"/>
              <w:rPr>
                <w:rFonts w:ascii="仿宋" w:hAnsi="仿宋" w:cs="仿宋"/>
                <w:b/>
                <w:sz w:val="30"/>
                <w:szCs w:val="30"/>
              </w:rPr>
            </w:pPr>
          </w:p>
        </w:tc>
        <w:tc>
          <w:tcPr>
            <w:tcW w:w="1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widowControl/>
              <w:spacing w:after="156" w:line="560" w:lineRule="exact"/>
              <w:jc w:val="left"/>
              <w:rPr>
                <w:rFonts w:ascii="仿宋" w:hAnsi="仿宋" w:cs="仿宋"/>
                <w:b/>
                <w:sz w:val="30"/>
                <w:szCs w:val="30"/>
              </w:rPr>
            </w:pPr>
            <w:r>
              <w:rPr>
                <w:rFonts w:ascii="仿宋" w:hAnsi="仿宋" w:cs="仿宋" w:hint="eastAsia"/>
                <w:b/>
                <w:bCs/>
                <w:sz w:val="24"/>
              </w:rPr>
              <w:t>单住□合住□</w:t>
            </w:r>
          </w:p>
        </w:tc>
      </w:tr>
      <w:tr w:rsidR="00301E4A">
        <w:trPr>
          <w:trHeight w:hRule="exact" w:val="1607"/>
        </w:trPr>
        <w:tc>
          <w:tcPr>
            <w:tcW w:w="11198"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pStyle w:val="msonormal1"/>
              <w:widowControl/>
              <w:snapToGrid w:val="0"/>
              <w:spacing w:line="400" w:lineRule="exact"/>
              <w:jc w:val="left"/>
              <w:rPr>
                <w:rFonts w:ascii="仿宋" w:eastAsia="仿宋" w:hAnsi="仿宋" w:cs="仿宋"/>
                <w:b/>
                <w:kern w:val="1"/>
                <w:sz w:val="24"/>
              </w:rPr>
            </w:pPr>
            <w:r>
              <w:rPr>
                <w:rFonts w:ascii="仿宋" w:eastAsia="仿宋" w:hAnsi="仿宋" w:cs="仿宋" w:hint="eastAsia"/>
                <w:b/>
                <w:kern w:val="1"/>
                <w:sz w:val="24"/>
              </w:rPr>
              <w:lastRenderedPageBreak/>
              <w:t>请将培训费汇至以下账号：</w:t>
            </w:r>
          </w:p>
          <w:p w:rsidR="00301E4A" w:rsidRDefault="00EC0733">
            <w:pPr>
              <w:pStyle w:val="msonormal1"/>
              <w:widowControl/>
              <w:snapToGrid w:val="0"/>
              <w:spacing w:line="400" w:lineRule="exact"/>
              <w:jc w:val="left"/>
              <w:rPr>
                <w:rFonts w:ascii="仿宋" w:eastAsia="仿宋" w:hAnsi="仿宋" w:cs="仿宋"/>
                <w:b/>
                <w:kern w:val="1"/>
                <w:sz w:val="24"/>
              </w:rPr>
            </w:pPr>
            <w:r>
              <w:rPr>
                <w:rFonts w:ascii="仿宋" w:eastAsia="仿宋" w:hAnsi="仿宋" w:cs="仿宋" w:hint="eastAsia"/>
                <w:b/>
                <w:kern w:val="1"/>
                <w:sz w:val="24"/>
              </w:rPr>
              <w:t>开户名：北京华夏星源国际文化传播有限公司</w:t>
            </w:r>
          </w:p>
          <w:p w:rsidR="00301E4A" w:rsidRDefault="00EC0733">
            <w:pPr>
              <w:pStyle w:val="msonormal1"/>
              <w:widowControl/>
              <w:tabs>
                <w:tab w:val="left" w:pos="2940"/>
              </w:tabs>
              <w:snapToGrid w:val="0"/>
              <w:spacing w:line="400" w:lineRule="exact"/>
              <w:jc w:val="left"/>
              <w:rPr>
                <w:rFonts w:ascii="仿宋" w:eastAsia="仿宋" w:hAnsi="仿宋" w:cs="仿宋"/>
                <w:b/>
                <w:kern w:val="1"/>
                <w:sz w:val="24"/>
              </w:rPr>
            </w:pPr>
            <w:proofErr w:type="gramStart"/>
            <w:r>
              <w:rPr>
                <w:rFonts w:ascii="仿宋" w:eastAsia="仿宋" w:hAnsi="仿宋" w:cs="仿宋" w:hint="eastAsia"/>
                <w:b/>
                <w:kern w:val="1"/>
                <w:sz w:val="24"/>
              </w:rPr>
              <w:t>账</w:t>
            </w:r>
            <w:proofErr w:type="gramEnd"/>
            <w:r>
              <w:rPr>
                <w:rFonts w:ascii="仿宋" w:eastAsia="仿宋" w:hAnsi="仿宋" w:cs="仿宋" w:hint="eastAsia"/>
                <w:b/>
                <w:kern w:val="1"/>
                <w:sz w:val="24"/>
              </w:rPr>
              <w:t xml:space="preserve"> </w:t>
            </w:r>
            <w:r>
              <w:rPr>
                <w:rFonts w:ascii="仿宋" w:eastAsia="仿宋" w:hAnsi="仿宋" w:cs="仿宋" w:hint="eastAsia"/>
                <w:b/>
                <w:kern w:val="1"/>
                <w:sz w:val="24"/>
              </w:rPr>
              <w:t xml:space="preserve"> </w:t>
            </w:r>
            <w:r>
              <w:rPr>
                <w:rFonts w:ascii="仿宋" w:eastAsia="仿宋" w:hAnsi="仿宋" w:cs="仿宋" w:hint="eastAsia"/>
                <w:b/>
                <w:kern w:val="1"/>
                <w:sz w:val="24"/>
              </w:rPr>
              <w:t>号：</w:t>
            </w:r>
            <w:r>
              <w:rPr>
                <w:rFonts w:ascii="仿宋" w:eastAsia="仿宋" w:hAnsi="仿宋" w:cs="仿宋" w:hint="eastAsia"/>
                <w:b/>
                <w:kern w:val="1"/>
                <w:sz w:val="24"/>
              </w:rPr>
              <w:t>0109 0308 7001 2010 8782 728</w:t>
            </w:r>
          </w:p>
          <w:p w:rsidR="00301E4A" w:rsidRDefault="00EC0733">
            <w:pPr>
              <w:pStyle w:val="msonormal1"/>
              <w:widowControl/>
              <w:tabs>
                <w:tab w:val="left" w:pos="2940"/>
              </w:tabs>
              <w:snapToGrid w:val="0"/>
              <w:spacing w:line="400" w:lineRule="exact"/>
              <w:jc w:val="left"/>
              <w:rPr>
                <w:rFonts w:ascii="仿宋" w:eastAsia="仿宋" w:hAnsi="仿宋" w:cs="仿宋"/>
                <w:sz w:val="24"/>
              </w:rPr>
            </w:pPr>
            <w:r>
              <w:rPr>
                <w:rFonts w:ascii="仿宋" w:eastAsia="仿宋" w:hAnsi="仿宋" w:cs="仿宋" w:hint="eastAsia"/>
                <w:b/>
                <w:kern w:val="1"/>
                <w:sz w:val="24"/>
              </w:rPr>
              <w:t>开户行：北京银行金台路支行</w:t>
            </w:r>
          </w:p>
        </w:tc>
      </w:tr>
      <w:tr w:rsidR="00301E4A">
        <w:trPr>
          <w:trHeight w:val="865"/>
        </w:trPr>
        <w:tc>
          <w:tcPr>
            <w:tcW w:w="11198"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1E4A" w:rsidRDefault="00EC0733">
            <w:pPr>
              <w:pStyle w:val="Bodytext1"/>
              <w:spacing w:line="460" w:lineRule="exact"/>
              <w:ind w:firstLine="0"/>
              <w:rPr>
                <w:rFonts w:cs="仿宋"/>
                <w:b/>
                <w:bCs/>
                <w:sz w:val="24"/>
                <w:szCs w:val="24"/>
                <w:lang w:val="en-US" w:eastAsia="zh-CN"/>
              </w:rPr>
            </w:pPr>
            <w:r>
              <w:rPr>
                <w:rFonts w:hint="eastAsia"/>
                <w:b/>
                <w:bCs/>
                <w:sz w:val="24"/>
                <w:szCs w:val="24"/>
              </w:rPr>
              <w:t>报名负责人：</w:t>
            </w:r>
            <w:r>
              <w:rPr>
                <w:rFonts w:hint="eastAsia"/>
                <w:b/>
                <w:bCs/>
                <w:sz w:val="24"/>
                <w:szCs w:val="24"/>
                <w:lang w:val="en-US" w:eastAsia="zh-CN"/>
              </w:rPr>
              <w:t xml:space="preserve">  </w:t>
            </w:r>
            <w:r>
              <w:rPr>
                <w:rFonts w:cs="仿宋" w:hint="eastAsia"/>
                <w:b/>
                <w:bCs/>
                <w:sz w:val="24"/>
                <w:szCs w:val="24"/>
                <w:lang w:val="en-US" w:eastAsia="zh-CN"/>
              </w:rPr>
              <w:t>郭浩阳</w:t>
            </w:r>
            <w:r>
              <w:rPr>
                <w:rFonts w:cs="仿宋" w:hint="eastAsia"/>
                <w:b/>
                <w:bCs/>
                <w:sz w:val="24"/>
                <w:szCs w:val="24"/>
                <w:lang w:val="en-US" w:eastAsia="zh-CN"/>
              </w:rPr>
              <w:t xml:space="preserve"> 13161067558</w:t>
            </w:r>
            <w:r>
              <w:rPr>
                <w:rFonts w:cs="仿宋" w:hint="eastAsia"/>
                <w:b/>
                <w:bCs/>
                <w:sz w:val="24"/>
                <w:szCs w:val="24"/>
                <w:lang w:val="en-US" w:eastAsia="zh-CN"/>
              </w:rPr>
              <w:t>（</w:t>
            </w:r>
            <w:r>
              <w:rPr>
                <w:rFonts w:cs="仿宋" w:hint="eastAsia"/>
                <w:b/>
                <w:bCs/>
                <w:sz w:val="24"/>
                <w:szCs w:val="24"/>
                <w:lang w:eastAsia="zh-CN"/>
              </w:rPr>
              <w:t>加微信）</w:t>
            </w:r>
            <w:r>
              <w:rPr>
                <w:rFonts w:cs="仿宋" w:hint="eastAsia"/>
                <w:b/>
                <w:bCs/>
                <w:sz w:val="24"/>
                <w:szCs w:val="24"/>
                <w:lang w:val="en-US" w:eastAsia="zh-CN"/>
              </w:rPr>
              <w:t xml:space="preserve">  </w:t>
            </w:r>
          </w:p>
          <w:p w:rsidR="00301E4A" w:rsidRDefault="00EC0733">
            <w:pPr>
              <w:widowControl/>
              <w:spacing w:line="400" w:lineRule="exact"/>
              <w:jc w:val="left"/>
              <w:rPr>
                <w:rFonts w:ascii="仿宋" w:hAnsi="仿宋" w:cs="仿宋"/>
                <w:bCs/>
                <w:sz w:val="24"/>
              </w:rPr>
            </w:pPr>
            <w:r>
              <w:rPr>
                <w:rFonts w:hint="eastAsia"/>
                <w:b/>
                <w:bCs/>
                <w:sz w:val="24"/>
              </w:rPr>
              <w:t>报名电话：</w:t>
            </w:r>
            <w:r>
              <w:rPr>
                <w:rFonts w:hint="eastAsia"/>
                <w:b/>
                <w:bCs/>
                <w:sz w:val="24"/>
              </w:rPr>
              <w:t xml:space="preserve">010-80844212  </w:t>
            </w:r>
            <w:r>
              <w:rPr>
                <w:rFonts w:hint="eastAsia"/>
                <w:b/>
                <w:bCs/>
                <w:sz w:val="24"/>
              </w:rPr>
              <w:t>邮箱：</w:t>
            </w:r>
            <w:r>
              <w:rPr>
                <w:rFonts w:hint="eastAsia"/>
                <w:b/>
                <w:bCs/>
                <w:sz w:val="24"/>
              </w:rPr>
              <w:t>6847813@qq.com</w:t>
            </w:r>
          </w:p>
        </w:tc>
      </w:tr>
    </w:tbl>
    <w:p w:rsidR="00301E4A" w:rsidRDefault="00EC0733">
      <w:pPr>
        <w:rPr>
          <w:rFonts w:ascii="仿宋" w:hAnsi="仿宋" w:cs="仿宋"/>
          <w:b/>
          <w:bCs/>
          <w:sz w:val="24"/>
        </w:rPr>
      </w:pPr>
      <w:r>
        <w:rPr>
          <w:rFonts w:ascii="仿宋" w:hAnsi="仿宋" w:cs="仿宋" w:hint="eastAsia"/>
          <w:b/>
          <w:bCs/>
          <w:sz w:val="24"/>
        </w:rPr>
        <w:t>注：</w:t>
      </w:r>
      <w:r>
        <w:rPr>
          <w:rFonts w:ascii="仿宋" w:hAnsi="仿宋" w:cs="仿宋" w:hint="eastAsia"/>
          <w:b/>
          <w:bCs/>
          <w:sz w:val="24"/>
        </w:rPr>
        <w:t>1</w:t>
      </w:r>
      <w:r>
        <w:rPr>
          <w:rFonts w:ascii="仿宋" w:hAnsi="仿宋" w:cs="仿宋" w:hint="eastAsia"/>
          <w:b/>
          <w:bCs/>
          <w:sz w:val="24"/>
        </w:rPr>
        <w:t>.</w:t>
      </w:r>
      <w:r>
        <w:rPr>
          <w:rFonts w:ascii="仿宋" w:hAnsi="仿宋" w:cs="仿宋" w:hint="eastAsia"/>
          <w:b/>
          <w:bCs/>
          <w:sz w:val="24"/>
        </w:rPr>
        <w:t>本回执表可复制。</w:t>
      </w:r>
    </w:p>
    <w:sectPr w:rsidR="00301E4A">
      <w:headerReference w:type="even" r:id="rId8"/>
      <w:headerReference w:type="default" r:id="rId9"/>
      <w:footerReference w:type="even" r:id="rId10"/>
      <w:footerReference w:type="default" r:id="rId11"/>
      <w:footerReference w:type="first" r:id="rId12"/>
      <w:pgSz w:w="11906" w:h="16838"/>
      <w:pgMar w:top="1778" w:right="1474" w:bottom="1620" w:left="1587" w:header="1191" w:footer="1191" w:gutter="0"/>
      <w:cols w:space="0"/>
      <w:docGrid w:type="linesAndChars" w:linePitch="439" w:charSpace="1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733" w:rsidRDefault="00EC0733">
      <w:r>
        <w:separator/>
      </w:r>
    </w:p>
  </w:endnote>
  <w:endnote w:type="continuationSeparator" w:id="0">
    <w:p w:rsidR="00EC0733" w:rsidRDefault="00EC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2312">
    <w:altName w:val="Microsoft YaHei UI Light"/>
    <w:charset w:val="86"/>
    <w:family w:val="auto"/>
    <w:pitch w:val="default"/>
    <w:sig w:usb0="00000000" w:usb1="00000000" w:usb2="00000012" w:usb3="00000000" w:csb0="00040001" w:csb1="00000000"/>
  </w:font>
  <w:font w:name="方正小标宋简体">
    <w:altName w:val="宋体"/>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4A" w:rsidRDefault="00EC0733">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1E4A" w:rsidRDefault="00EC0733">
                          <w:pPr>
                            <w:pStyle w:val="a8"/>
                          </w:pPr>
                          <w:r>
                            <w:t xml:space="preserve">— </w:t>
                          </w:r>
                          <w:r>
                            <w:fldChar w:fldCharType="begin"/>
                          </w:r>
                          <w:r>
                            <w:instrText xml:space="preserve"> PAGE  \* MERGEFORMAT </w:instrText>
                          </w:r>
                          <w:r>
                            <w:fldChar w:fldCharType="separate"/>
                          </w:r>
                          <w:r w:rsidR="007E233D">
                            <w:rPr>
                              <w:noProof/>
                            </w:rPr>
                            <w:t>20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301E4A" w:rsidRDefault="00EC0733">
                    <w:pPr>
                      <w:pStyle w:val="a8"/>
                    </w:pPr>
                    <w:r>
                      <w:t xml:space="preserve">— </w:t>
                    </w:r>
                    <w:r>
                      <w:fldChar w:fldCharType="begin"/>
                    </w:r>
                    <w:r>
                      <w:instrText xml:space="preserve"> PAGE  \* MERGEFORMAT </w:instrText>
                    </w:r>
                    <w:r>
                      <w:fldChar w:fldCharType="separate"/>
                    </w:r>
                    <w:r w:rsidR="007E233D">
                      <w:rPr>
                        <w:noProof/>
                      </w:rPr>
                      <w:t>20</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4A" w:rsidRDefault="00EC0733">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1E4A" w:rsidRDefault="00EC0733">
                          <w:pPr>
                            <w:pStyle w:val="a8"/>
                          </w:pPr>
                          <w:r>
                            <w:t xml:space="preserve">— </w:t>
                          </w:r>
                          <w:r>
                            <w:fldChar w:fldCharType="begin"/>
                          </w:r>
                          <w:r>
                            <w:instrText xml:space="preserve"> PAGE  \* MERGEFORMAT </w:instrText>
                          </w:r>
                          <w:r>
                            <w:fldChar w:fldCharType="separate"/>
                          </w:r>
                          <w:r w:rsidR="007E233D">
                            <w:rPr>
                              <w:noProof/>
                            </w:rPr>
                            <w:t>19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301E4A" w:rsidRDefault="00EC0733">
                    <w:pPr>
                      <w:pStyle w:val="a8"/>
                    </w:pPr>
                    <w:r>
                      <w:t xml:space="preserve">— </w:t>
                    </w:r>
                    <w:r>
                      <w:fldChar w:fldCharType="begin"/>
                    </w:r>
                    <w:r>
                      <w:instrText xml:space="preserve"> PAGE  \* MERGEFORMAT </w:instrText>
                    </w:r>
                    <w:r>
                      <w:fldChar w:fldCharType="separate"/>
                    </w:r>
                    <w:r w:rsidR="007E233D">
                      <w:rPr>
                        <w:noProof/>
                      </w:rPr>
                      <w:t>19</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4A" w:rsidRDefault="00EC0733">
    <w:pPr>
      <w:pStyle w:val="a8"/>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rsidR="00301E4A" w:rsidRDefault="00301E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733" w:rsidRDefault="00EC0733">
      <w:r>
        <w:separator/>
      </w:r>
    </w:p>
  </w:footnote>
  <w:footnote w:type="continuationSeparator" w:id="0">
    <w:p w:rsidR="00EC0733" w:rsidRDefault="00EC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4A" w:rsidRDefault="00301E4A">
    <w:pPr>
      <w:pStyle w:val="aa"/>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4A" w:rsidRDefault="00301E4A">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25C32D"/>
    <w:multiLevelType w:val="singleLevel"/>
    <w:tmpl w:val="8A25C32D"/>
    <w:lvl w:ilvl="0">
      <w:start w:val="1"/>
      <w:numFmt w:val="chineseCounting"/>
      <w:suff w:val="nothing"/>
      <w:lvlText w:val="（%1）"/>
      <w:lvlJc w:val="left"/>
      <w:rPr>
        <w:rFonts w:hint="eastAsia"/>
      </w:rPr>
    </w:lvl>
  </w:abstractNum>
  <w:abstractNum w:abstractNumId="1" w15:restartNumberingAfterBreak="0">
    <w:nsid w:val="964E9A6F"/>
    <w:multiLevelType w:val="singleLevel"/>
    <w:tmpl w:val="964E9A6F"/>
    <w:lvl w:ilvl="0">
      <w:start w:val="1"/>
      <w:numFmt w:val="chineseCounting"/>
      <w:suff w:val="nothing"/>
      <w:lvlText w:val="%1、"/>
      <w:lvlJc w:val="left"/>
      <w:rPr>
        <w:rFonts w:hint="eastAsia"/>
      </w:rPr>
    </w:lvl>
  </w:abstractNum>
  <w:abstractNum w:abstractNumId="2" w15:restartNumberingAfterBreak="0">
    <w:nsid w:val="9A6D8E8C"/>
    <w:multiLevelType w:val="singleLevel"/>
    <w:tmpl w:val="9A6D8E8C"/>
    <w:lvl w:ilvl="0">
      <w:start w:val="1"/>
      <w:numFmt w:val="chineseCounting"/>
      <w:suff w:val="nothing"/>
      <w:lvlText w:val="（%1）"/>
      <w:lvlJc w:val="left"/>
      <w:pPr>
        <w:ind w:left="4"/>
      </w:pPr>
      <w:rPr>
        <w:rFonts w:hint="eastAsia"/>
      </w:rPr>
    </w:lvl>
  </w:abstractNum>
  <w:abstractNum w:abstractNumId="3" w15:restartNumberingAfterBreak="0">
    <w:nsid w:val="AA22CB98"/>
    <w:multiLevelType w:val="singleLevel"/>
    <w:tmpl w:val="AA22CB98"/>
    <w:lvl w:ilvl="0">
      <w:start w:val="1"/>
      <w:numFmt w:val="chineseCounting"/>
      <w:suff w:val="nothing"/>
      <w:lvlText w:val="（%1）"/>
      <w:lvlJc w:val="left"/>
      <w:rPr>
        <w:rFonts w:hint="eastAsia"/>
      </w:rPr>
    </w:lvl>
  </w:abstractNum>
  <w:abstractNum w:abstractNumId="4" w15:restartNumberingAfterBreak="0">
    <w:nsid w:val="AC447A27"/>
    <w:multiLevelType w:val="singleLevel"/>
    <w:tmpl w:val="AC447A27"/>
    <w:lvl w:ilvl="0">
      <w:start w:val="1"/>
      <w:numFmt w:val="chineseCounting"/>
      <w:suff w:val="nothing"/>
      <w:lvlText w:val="（%1）"/>
      <w:lvlJc w:val="left"/>
      <w:pPr>
        <w:ind w:left="4"/>
      </w:pPr>
      <w:rPr>
        <w:rFonts w:hint="eastAsia"/>
      </w:rPr>
    </w:lvl>
  </w:abstractNum>
  <w:abstractNum w:abstractNumId="5" w15:restartNumberingAfterBreak="0">
    <w:nsid w:val="BE0B4254"/>
    <w:multiLevelType w:val="singleLevel"/>
    <w:tmpl w:val="BE0B4254"/>
    <w:lvl w:ilvl="0">
      <w:start w:val="1"/>
      <w:numFmt w:val="chineseCounting"/>
      <w:suff w:val="nothing"/>
      <w:lvlText w:val="（%1）"/>
      <w:lvlJc w:val="left"/>
      <w:rPr>
        <w:rFonts w:hint="eastAsia"/>
      </w:rPr>
    </w:lvl>
  </w:abstractNum>
  <w:abstractNum w:abstractNumId="6" w15:restartNumberingAfterBreak="0">
    <w:nsid w:val="CF48A0AD"/>
    <w:multiLevelType w:val="singleLevel"/>
    <w:tmpl w:val="CF48A0AD"/>
    <w:lvl w:ilvl="0">
      <w:start w:val="1"/>
      <w:numFmt w:val="chineseCounting"/>
      <w:suff w:val="nothing"/>
      <w:lvlText w:val="（%1）"/>
      <w:lvlJc w:val="left"/>
      <w:rPr>
        <w:rFonts w:hint="eastAsia"/>
      </w:rPr>
    </w:lvl>
  </w:abstractNum>
  <w:abstractNum w:abstractNumId="7" w15:restartNumberingAfterBreak="0">
    <w:nsid w:val="CF5CE57A"/>
    <w:multiLevelType w:val="singleLevel"/>
    <w:tmpl w:val="CF5CE57A"/>
    <w:lvl w:ilvl="0">
      <w:start w:val="1"/>
      <w:numFmt w:val="chineseCounting"/>
      <w:suff w:val="nothing"/>
      <w:lvlText w:val="（%1）"/>
      <w:lvlJc w:val="left"/>
      <w:rPr>
        <w:rFonts w:hint="eastAsia"/>
      </w:rPr>
    </w:lvl>
  </w:abstractNum>
  <w:abstractNum w:abstractNumId="8" w15:restartNumberingAfterBreak="0">
    <w:nsid w:val="CF9EF26D"/>
    <w:multiLevelType w:val="singleLevel"/>
    <w:tmpl w:val="CF9EF26D"/>
    <w:lvl w:ilvl="0">
      <w:start w:val="1"/>
      <w:numFmt w:val="bullet"/>
      <w:lvlText w:val=""/>
      <w:lvlJc w:val="left"/>
      <w:pPr>
        <w:ind w:left="420" w:hanging="420"/>
      </w:pPr>
      <w:rPr>
        <w:rFonts w:ascii="Wingdings" w:hAnsi="Wingdings" w:hint="default"/>
      </w:rPr>
    </w:lvl>
  </w:abstractNum>
  <w:abstractNum w:abstractNumId="9" w15:restartNumberingAfterBreak="0">
    <w:nsid w:val="D57DBF51"/>
    <w:multiLevelType w:val="singleLevel"/>
    <w:tmpl w:val="D57DBF51"/>
    <w:lvl w:ilvl="0">
      <w:start w:val="1"/>
      <w:numFmt w:val="chineseCounting"/>
      <w:suff w:val="nothing"/>
      <w:lvlText w:val="（%1）"/>
      <w:lvlJc w:val="left"/>
      <w:rPr>
        <w:rFonts w:hint="eastAsia"/>
      </w:rPr>
    </w:lvl>
  </w:abstractNum>
  <w:abstractNum w:abstractNumId="10" w15:restartNumberingAfterBreak="0">
    <w:nsid w:val="F411C154"/>
    <w:multiLevelType w:val="singleLevel"/>
    <w:tmpl w:val="F411C154"/>
    <w:lvl w:ilvl="0">
      <w:start w:val="1"/>
      <w:numFmt w:val="chineseCounting"/>
      <w:suff w:val="nothing"/>
      <w:lvlText w:val="（%1）"/>
      <w:lvlJc w:val="left"/>
      <w:rPr>
        <w:rFonts w:hint="eastAsia"/>
      </w:rPr>
    </w:lvl>
  </w:abstractNum>
  <w:abstractNum w:abstractNumId="11" w15:restartNumberingAfterBreak="0">
    <w:nsid w:val="FB130510"/>
    <w:multiLevelType w:val="singleLevel"/>
    <w:tmpl w:val="FB130510"/>
    <w:lvl w:ilvl="0">
      <w:start w:val="1"/>
      <w:numFmt w:val="chineseCounting"/>
      <w:suff w:val="nothing"/>
      <w:lvlText w:val="（%1）"/>
      <w:lvlJc w:val="left"/>
      <w:rPr>
        <w:rFonts w:hint="eastAsia"/>
      </w:rPr>
    </w:lvl>
  </w:abstractNum>
  <w:abstractNum w:abstractNumId="12" w15:restartNumberingAfterBreak="0">
    <w:nsid w:val="0329E8C9"/>
    <w:multiLevelType w:val="singleLevel"/>
    <w:tmpl w:val="0329E8C9"/>
    <w:lvl w:ilvl="0">
      <w:start w:val="1"/>
      <w:numFmt w:val="chineseCounting"/>
      <w:suff w:val="nothing"/>
      <w:lvlText w:val="（%1）"/>
      <w:lvlJc w:val="left"/>
      <w:rPr>
        <w:rFonts w:hint="eastAsia"/>
      </w:rPr>
    </w:lvl>
  </w:abstractNum>
  <w:abstractNum w:abstractNumId="13" w15:restartNumberingAfterBreak="0">
    <w:nsid w:val="1576D61C"/>
    <w:multiLevelType w:val="singleLevel"/>
    <w:tmpl w:val="1576D61C"/>
    <w:lvl w:ilvl="0">
      <w:start w:val="1"/>
      <w:numFmt w:val="bullet"/>
      <w:lvlText w:val=""/>
      <w:lvlJc w:val="left"/>
      <w:pPr>
        <w:ind w:left="747" w:hanging="420"/>
      </w:pPr>
      <w:rPr>
        <w:rFonts w:ascii="Wingdings" w:hAnsi="Wingdings" w:hint="default"/>
      </w:rPr>
    </w:lvl>
  </w:abstractNum>
  <w:abstractNum w:abstractNumId="14" w15:restartNumberingAfterBreak="0">
    <w:nsid w:val="317DB165"/>
    <w:multiLevelType w:val="singleLevel"/>
    <w:tmpl w:val="317DB165"/>
    <w:lvl w:ilvl="0">
      <w:start w:val="1"/>
      <w:numFmt w:val="chineseCounting"/>
      <w:suff w:val="nothing"/>
      <w:lvlText w:val="（%1）"/>
      <w:lvlJc w:val="left"/>
      <w:rPr>
        <w:rFonts w:hint="eastAsia"/>
      </w:rPr>
    </w:lvl>
  </w:abstractNum>
  <w:abstractNum w:abstractNumId="15" w15:restartNumberingAfterBreak="0">
    <w:nsid w:val="382F85B8"/>
    <w:multiLevelType w:val="singleLevel"/>
    <w:tmpl w:val="382F85B8"/>
    <w:lvl w:ilvl="0">
      <w:start w:val="1"/>
      <w:numFmt w:val="chineseCounting"/>
      <w:suff w:val="nothing"/>
      <w:lvlText w:val="（%1）"/>
      <w:lvlJc w:val="left"/>
      <w:rPr>
        <w:rFonts w:hint="eastAsia"/>
      </w:rPr>
    </w:lvl>
  </w:abstractNum>
  <w:abstractNum w:abstractNumId="16" w15:restartNumberingAfterBreak="0">
    <w:nsid w:val="3D6673D1"/>
    <w:multiLevelType w:val="singleLevel"/>
    <w:tmpl w:val="3D6673D1"/>
    <w:lvl w:ilvl="0">
      <w:start w:val="1"/>
      <w:numFmt w:val="chineseCounting"/>
      <w:suff w:val="nothing"/>
      <w:lvlText w:val="（%1）"/>
      <w:lvlJc w:val="left"/>
      <w:rPr>
        <w:rFonts w:hint="eastAsia"/>
      </w:rPr>
    </w:lvl>
  </w:abstractNum>
  <w:abstractNum w:abstractNumId="17" w15:restartNumberingAfterBreak="0">
    <w:nsid w:val="5A80080A"/>
    <w:multiLevelType w:val="singleLevel"/>
    <w:tmpl w:val="5A80080A"/>
    <w:lvl w:ilvl="0">
      <w:start w:val="1"/>
      <w:numFmt w:val="chineseCounting"/>
      <w:suff w:val="nothing"/>
      <w:lvlText w:val="（%1）"/>
      <w:lvlJc w:val="left"/>
      <w:rPr>
        <w:rFonts w:hint="eastAsia"/>
      </w:rPr>
    </w:lvl>
  </w:abstractNum>
  <w:abstractNum w:abstractNumId="18" w15:restartNumberingAfterBreak="0">
    <w:nsid w:val="7E90C586"/>
    <w:multiLevelType w:val="singleLevel"/>
    <w:tmpl w:val="7E90C586"/>
    <w:lvl w:ilvl="0">
      <w:start w:val="1"/>
      <w:numFmt w:val="chineseCounting"/>
      <w:suff w:val="nothing"/>
      <w:lvlText w:val="（%1）"/>
      <w:lvlJc w:val="left"/>
      <w:rPr>
        <w:rFonts w:hint="eastAsia"/>
      </w:rPr>
    </w:lvl>
  </w:abstractNum>
  <w:num w:numId="1">
    <w:abstractNumId w:val="1"/>
  </w:num>
  <w:num w:numId="2">
    <w:abstractNumId w:val="8"/>
  </w:num>
  <w:num w:numId="3">
    <w:abstractNumId w:val="18"/>
  </w:num>
  <w:num w:numId="4">
    <w:abstractNumId w:val="13"/>
  </w:num>
  <w:num w:numId="5">
    <w:abstractNumId w:val="5"/>
  </w:num>
  <w:num w:numId="6">
    <w:abstractNumId w:val="17"/>
  </w:num>
  <w:num w:numId="7">
    <w:abstractNumId w:val="3"/>
  </w:num>
  <w:num w:numId="8">
    <w:abstractNumId w:val="10"/>
  </w:num>
  <w:num w:numId="9">
    <w:abstractNumId w:val="15"/>
  </w:num>
  <w:num w:numId="10">
    <w:abstractNumId w:val="11"/>
  </w:num>
  <w:num w:numId="11">
    <w:abstractNumId w:val="16"/>
  </w:num>
  <w:num w:numId="12">
    <w:abstractNumId w:val="6"/>
  </w:num>
  <w:num w:numId="13">
    <w:abstractNumId w:val="9"/>
  </w:num>
  <w:num w:numId="14">
    <w:abstractNumId w:val="14"/>
  </w:num>
  <w:num w:numId="15">
    <w:abstractNumId w:val="7"/>
  </w:num>
  <w:num w:numId="16">
    <w:abstractNumId w:val="12"/>
  </w:num>
  <w:num w:numId="17">
    <w:abstractNumId w:val="2"/>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evenAndOddHeaders/>
  <w:drawingGridHorizontalSpacing w:val="164"/>
  <w:drawingGridVerticalSpacing w:val="22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1ZTE5NzRmZjMwMzczNGIwMTAwOTY2MDBmYzBmODAifQ=="/>
    <w:docVar w:name="KSO_WPS_MARK_KEY" w:val="83222b78-2bf8-4625-868c-3d7e0e4304d5"/>
  </w:docVars>
  <w:rsids>
    <w:rsidRoot w:val="009B183B"/>
    <w:rsid w:val="8F9DFF18"/>
    <w:rsid w:val="AA9BA5A2"/>
    <w:rsid w:val="B7FEBCB2"/>
    <w:rsid w:val="BDE9D9D0"/>
    <w:rsid w:val="CFFFA284"/>
    <w:rsid w:val="D9F5FEBC"/>
    <w:rsid w:val="F7F738DD"/>
    <w:rsid w:val="FD3B8D75"/>
    <w:rsid w:val="FDF66928"/>
    <w:rsid w:val="FEBE35DF"/>
    <w:rsid w:val="FF74C7CB"/>
    <w:rsid w:val="FFAAB821"/>
    <w:rsid w:val="00001EE8"/>
    <w:rsid w:val="000035EE"/>
    <w:rsid w:val="0000407B"/>
    <w:rsid w:val="00004602"/>
    <w:rsid w:val="00004C63"/>
    <w:rsid w:val="00007441"/>
    <w:rsid w:val="000075CC"/>
    <w:rsid w:val="0001080F"/>
    <w:rsid w:val="00012146"/>
    <w:rsid w:val="00013213"/>
    <w:rsid w:val="0001386D"/>
    <w:rsid w:val="00013F85"/>
    <w:rsid w:val="000165FD"/>
    <w:rsid w:val="000202F9"/>
    <w:rsid w:val="00020BAF"/>
    <w:rsid w:val="000222F7"/>
    <w:rsid w:val="00022FDC"/>
    <w:rsid w:val="00024B71"/>
    <w:rsid w:val="00024BFD"/>
    <w:rsid w:val="0002513F"/>
    <w:rsid w:val="000258F4"/>
    <w:rsid w:val="00026613"/>
    <w:rsid w:val="0002685A"/>
    <w:rsid w:val="00026EAD"/>
    <w:rsid w:val="000275DF"/>
    <w:rsid w:val="00027603"/>
    <w:rsid w:val="000321E0"/>
    <w:rsid w:val="00032EA6"/>
    <w:rsid w:val="00033695"/>
    <w:rsid w:val="000358F3"/>
    <w:rsid w:val="000362DF"/>
    <w:rsid w:val="00036D09"/>
    <w:rsid w:val="00037DF7"/>
    <w:rsid w:val="00041E2B"/>
    <w:rsid w:val="00042299"/>
    <w:rsid w:val="00042493"/>
    <w:rsid w:val="00042F91"/>
    <w:rsid w:val="000442C6"/>
    <w:rsid w:val="000451FA"/>
    <w:rsid w:val="00045486"/>
    <w:rsid w:val="0004626D"/>
    <w:rsid w:val="00051505"/>
    <w:rsid w:val="0005194D"/>
    <w:rsid w:val="000522A6"/>
    <w:rsid w:val="00052AFF"/>
    <w:rsid w:val="00053C28"/>
    <w:rsid w:val="00060E2C"/>
    <w:rsid w:val="0006513C"/>
    <w:rsid w:val="0006553E"/>
    <w:rsid w:val="00067AF2"/>
    <w:rsid w:val="00067F33"/>
    <w:rsid w:val="00070EA9"/>
    <w:rsid w:val="000714B8"/>
    <w:rsid w:val="000716EF"/>
    <w:rsid w:val="00072138"/>
    <w:rsid w:val="00073989"/>
    <w:rsid w:val="000741B0"/>
    <w:rsid w:val="000747B4"/>
    <w:rsid w:val="00080E05"/>
    <w:rsid w:val="00081401"/>
    <w:rsid w:val="000846FD"/>
    <w:rsid w:val="00084A19"/>
    <w:rsid w:val="000866F6"/>
    <w:rsid w:val="0008677A"/>
    <w:rsid w:val="00087CBA"/>
    <w:rsid w:val="00087E2D"/>
    <w:rsid w:val="00090492"/>
    <w:rsid w:val="0009117F"/>
    <w:rsid w:val="0009246A"/>
    <w:rsid w:val="00094731"/>
    <w:rsid w:val="00094E53"/>
    <w:rsid w:val="00096616"/>
    <w:rsid w:val="000979FD"/>
    <w:rsid w:val="000A09A5"/>
    <w:rsid w:val="000A18A3"/>
    <w:rsid w:val="000A19F9"/>
    <w:rsid w:val="000A1B31"/>
    <w:rsid w:val="000A1D0C"/>
    <w:rsid w:val="000A35BD"/>
    <w:rsid w:val="000A38AF"/>
    <w:rsid w:val="000A3A63"/>
    <w:rsid w:val="000A5002"/>
    <w:rsid w:val="000A5AE8"/>
    <w:rsid w:val="000B0DC1"/>
    <w:rsid w:val="000B2C14"/>
    <w:rsid w:val="000B3A75"/>
    <w:rsid w:val="000B54AF"/>
    <w:rsid w:val="000B5B06"/>
    <w:rsid w:val="000B5D34"/>
    <w:rsid w:val="000B725A"/>
    <w:rsid w:val="000C034A"/>
    <w:rsid w:val="000C11AE"/>
    <w:rsid w:val="000C199B"/>
    <w:rsid w:val="000C35DE"/>
    <w:rsid w:val="000C37BB"/>
    <w:rsid w:val="000C50FB"/>
    <w:rsid w:val="000C55E2"/>
    <w:rsid w:val="000C6AE0"/>
    <w:rsid w:val="000C7A55"/>
    <w:rsid w:val="000D214C"/>
    <w:rsid w:val="000D2E11"/>
    <w:rsid w:val="000D3038"/>
    <w:rsid w:val="000D488F"/>
    <w:rsid w:val="000D7A42"/>
    <w:rsid w:val="000E0321"/>
    <w:rsid w:val="000E0579"/>
    <w:rsid w:val="000E2681"/>
    <w:rsid w:val="000E583A"/>
    <w:rsid w:val="000F0921"/>
    <w:rsid w:val="000F3A0F"/>
    <w:rsid w:val="000F4A27"/>
    <w:rsid w:val="000F68D6"/>
    <w:rsid w:val="000F7A29"/>
    <w:rsid w:val="00100DA0"/>
    <w:rsid w:val="0010216A"/>
    <w:rsid w:val="001024FC"/>
    <w:rsid w:val="00103A57"/>
    <w:rsid w:val="0010640F"/>
    <w:rsid w:val="0011132B"/>
    <w:rsid w:val="00111F41"/>
    <w:rsid w:val="00112184"/>
    <w:rsid w:val="001122B1"/>
    <w:rsid w:val="00116DD1"/>
    <w:rsid w:val="00117B33"/>
    <w:rsid w:val="00120C6D"/>
    <w:rsid w:val="00121924"/>
    <w:rsid w:val="00122228"/>
    <w:rsid w:val="00122BFC"/>
    <w:rsid w:val="00126A6E"/>
    <w:rsid w:val="00127238"/>
    <w:rsid w:val="001277C2"/>
    <w:rsid w:val="001308CF"/>
    <w:rsid w:val="001324CA"/>
    <w:rsid w:val="0013331E"/>
    <w:rsid w:val="001348D8"/>
    <w:rsid w:val="001359C0"/>
    <w:rsid w:val="00136660"/>
    <w:rsid w:val="00137D69"/>
    <w:rsid w:val="00137DC8"/>
    <w:rsid w:val="0014132E"/>
    <w:rsid w:val="00143015"/>
    <w:rsid w:val="00144709"/>
    <w:rsid w:val="00144C7B"/>
    <w:rsid w:val="00146447"/>
    <w:rsid w:val="00146A65"/>
    <w:rsid w:val="00146B08"/>
    <w:rsid w:val="0014783D"/>
    <w:rsid w:val="001540AE"/>
    <w:rsid w:val="001552D8"/>
    <w:rsid w:val="00155377"/>
    <w:rsid w:val="00160263"/>
    <w:rsid w:val="00160D42"/>
    <w:rsid w:val="00166EF7"/>
    <w:rsid w:val="00167A4B"/>
    <w:rsid w:val="001734C1"/>
    <w:rsid w:val="00173BAA"/>
    <w:rsid w:val="00173DFE"/>
    <w:rsid w:val="00174933"/>
    <w:rsid w:val="00180C3D"/>
    <w:rsid w:val="00182169"/>
    <w:rsid w:val="001823CF"/>
    <w:rsid w:val="001824D9"/>
    <w:rsid w:val="0018346D"/>
    <w:rsid w:val="001834F4"/>
    <w:rsid w:val="00183B37"/>
    <w:rsid w:val="00183C44"/>
    <w:rsid w:val="0018402B"/>
    <w:rsid w:val="00186078"/>
    <w:rsid w:val="00186137"/>
    <w:rsid w:val="00186AE1"/>
    <w:rsid w:val="00193513"/>
    <w:rsid w:val="00194167"/>
    <w:rsid w:val="00194250"/>
    <w:rsid w:val="00194AA7"/>
    <w:rsid w:val="001A00A5"/>
    <w:rsid w:val="001A027E"/>
    <w:rsid w:val="001A0811"/>
    <w:rsid w:val="001A0BAC"/>
    <w:rsid w:val="001A1C84"/>
    <w:rsid w:val="001A202E"/>
    <w:rsid w:val="001A5F20"/>
    <w:rsid w:val="001A645A"/>
    <w:rsid w:val="001A6C06"/>
    <w:rsid w:val="001A7878"/>
    <w:rsid w:val="001A7BD9"/>
    <w:rsid w:val="001A7D81"/>
    <w:rsid w:val="001B2586"/>
    <w:rsid w:val="001B27C0"/>
    <w:rsid w:val="001B4146"/>
    <w:rsid w:val="001B4532"/>
    <w:rsid w:val="001B7ECD"/>
    <w:rsid w:val="001C044C"/>
    <w:rsid w:val="001C1087"/>
    <w:rsid w:val="001C2E2E"/>
    <w:rsid w:val="001C3BF7"/>
    <w:rsid w:val="001C43F6"/>
    <w:rsid w:val="001C4846"/>
    <w:rsid w:val="001C6017"/>
    <w:rsid w:val="001C6925"/>
    <w:rsid w:val="001C7165"/>
    <w:rsid w:val="001C7E4B"/>
    <w:rsid w:val="001D09B6"/>
    <w:rsid w:val="001D164F"/>
    <w:rsid w:val="001D256C"/>
    <w:rsid w:val="001D43AC"/>
    <w:rsid w:val="001D443D"/>
    <w:rsid w:val="001D4E73"/>
    <w:rsid w:val="001D51C0"/>
    <w:rsid w:val="001D52E8"/>
    <w:rsid w:val="001D62A0"/>
    <w:rsid w:val="001D6D56"/>
    <w:rsid w:val="001D6DCA"/>
    <w:rsid w:val="001D72E4"/>
    <w:rsid w:val="001D741B"/>
    <w:rsid w:val="001D7992"/>
    <w:rsid w:val="001E1D04"/>
    <w:rsid w:val="001E28B0"/>
    <w:rsid w:val="001E3F89"/>
    <w:rsid w:val="001E447E"/>
    <w:rsid w:val="001E5014"/>
    <w:rsid w:val="001E7C7F"/>
    <w:rsid w:val="001E7D65"/>
    <w:rsid w:val="001F12F2"/>
    <w:rsid w:val="001F2921"/>
    <w:rsid w:val="001F3265"/>
    <w:rsid w:val="001F3EAA"/>
    <w:rsid w:val="001F4525"/>
    <w:rsid w:val="001F46FB"/>
    <w:rsid w:val="001F52A4"/>
    <w:rsid w:val="001F74BD"/>
    <w:rsid w:val="002002BB"/>
    <w:rsid w:val="00200A5A"/>
    <w:rsid w:val="00202825"/>
    <w:rsid w:val="00203913"/>
    <w:rsid w:val="00203A32"/>
    <w:rsid w:val="0020413F"/>
    <w:rsid w:val="00205F58"/>
    <w:rsid w:val="0020617E"/>
    <w:rsid w:val="00206516"/>
    <w:rsid w:val="00210244"/>
    <w:rsid w:val="00210329"/>
    <w:rsid w:val="00210C98"/>
    <w:rsid w:val="00212B74"/>
    <w:rsid w:val="0021323D"/>
    <w:rsid w:val="00214992"/>
    <w:rsid w:val="00215104"/>
    <w:rsid w:val="0021524F"/>
    <w:rsid w:val="002152DD"/>
    <w:rsid w:val="00215C2A"/>
    <w:rsid w:val="00216289"/>
    <w:rsid w:val="00223B58"/>
    <w:rsid w:val="002241DD"/>
    <w:rsid w:val="0022518B"/>
    <w:rsid w:val="00225C0F"/>
    <w:rsid w:val="002271D5"/>
    <w:rsid w:val="00227251"/>
    <w:rsid w:val="0023012A"/>
    <w:rsid w:val="0023168F"/>
    <w:rsid w:val="00233FCA"/>
    <w:rsid w:val="00234FC5"/>
    <w:rsid w:val="00235363"/>
    <w:rsid w:val="00235472"/>
    <w:rsid w:val="00236044"/>
    <w:rsid w:val="00236C76"/>
    <w:rsid w:val="00236F46"/>
    <w:rsid w:val="002400A8"/>
    <w:rsid w:val="002440C0"/>
    <w:rsid w:val="0024740D"/>
    <w:rsid w:val="00250EC1"/>
    <w:rsid w:val="00252419"/>
    <w:rsid w:val="0025308B"/>
    <w:rsid w:val="00254B07"/>
    <w:rsid w:val="00256003"/>
    <w:rsid w:val="00256FA1"/>
    <w:rsid w:val="00257D0E"/>
    <w:rsid w:val="00257E05"/>
    <w:rsid w:val="0026090E"/>
    <w:rsid w:val="00262450"/>
    <w:rsid w:val="002628F6"/>
    <w:rsid w:val="002638A1"/>
    <w:rsid w:val="002662A5"/>
    <w:rsid w:val="00267EB0"/>
    <w:rsid w:val="00270F46"/>
    <w:rsid w:val="00271870"/>
    <w:rsid w:val="00273257"/>
    <w:rsid w:val="00275980"/>
    <w:rsid w:val="00275D72"/>
    <w:rsid w:val="0027730A"/>
    <w:rsid w:val="0027734C"/>
    <w:rsid w:val="00280918"/>
    <w:rsid w:val="0028166C"/>
    <w:rsid w:val="0028198D"/>
    <w:rsid w:val="002819F4"/>
    <w:rsid w:val="002822F3"/>
    <w:rsid w:val="0028349D"/>
    <w:rsid w:val="002900A0"/>
    <w:rsid w:val="00290411"/>
    <w:rsid w:val="00290553"/>
    <w:rsid w:val="00291A64"/>
    <w:rsid w:val="00292008"/>
    <w:rsid w:val="00294156"/>
    <w:rsid w:val="00295111"/>
    <w:rsid w:val="00295528"/>
    <w:rsid w:val="00297A56"/>
    <w:rsid w:val="002A02A6"/>
    <w:rsid w:val="002A11E4"/>
    <w:rsid w:val="002A2097"/>
    <w:rsid w:val="002A2212"/>
    <w:rsid w:val="002A3477"/>
    <w:rsid w:val="002A3D82"/>
    <w:rsid w:val="002B2226"/>
    <w:rsid w:val="002B27F6"/>
    <w:rsid w:val="002B2AAB"/>
    <w:rsid w:val="002B3868"/>
    <w:rsid w:val="002B436D"/>
    <w:rsid w:val="002B5562"/>
    <w:rsid w:val="002B5A0D"/>
    <w:rsid w:val="002B7397"/>
    <w:rsid w:val="002C0C9A"/>
    <w:rsid w:val="002C1060"/>
    <w:rsid w:val="002C1426"/>
    <w:rsid w:val="002C2089"/>
    <w:rsid w:val="002C220C"/>
    <w:rsid w:val="002C290E"/>
    <w:rsid w:val="002C5AA4"/>
    <w:rsid w:val="002C6465"/>
    <w:rsid w:val="002D06C4"/>
    <w:rsid w:val="002D182E"/>
    <w:rsid w:val="002D1850"/>
    <w:rsid w:val="002D263F"/>
    <w:rsid w:val="002D2821"/>
    <w:rsid w:val="002D28F3"/>
    <w:rsid w:val="002D3392"/>
    <w:rsid w:val="002D3EEB"/>
    <w:rsid w:val="002D4DA5"/>
    <w:rsid w:val="002D70B5"/>
    <w:rsid w:val="002E050D"/>
    <w:rsid w:val="002E0AD6"/>
    <w:rsid w:val="002E1FEE"/>
    <w:rsid w:val="002E211F"/>
    <w:rsid w:val="002E22D5"/>
    <w:rsid w:val="002E2DC3"/>
    <w:rsid w:val="002E3082"/>
    <w:rsid w:val="002E30B2"/>
    <w:rsid w:val="002E3627"/>
    <w:rsid w:val="002E4F57"/>
    <w:rsid w:val="002E5588"/>
    <w:rsid w:val="002E6146"/>
    <w:rsid w:val="002E65EC"/>
    <w:rsid w:val="002E703A"/>
    <w:rsid w:val="002F123F"/>
    <w:rsid w:val="002F2B44"/>
    <w:rsid w:val="002F2BA8"/>
    <w:rsid w:val="002F4854"/>
    <w:rsid w:val="002F50F9"/>
    <w:rsid w:val="002F649C"/>
    <w:rsid w:val="002F6DBB"/>
    <w:rsid w:val="00301E4A"/>
    <w:rsid w:val="00302435"/>
    <w:rsid w:val="00303126"/>
    <w:rsid w:val="0030663F"/>
    <w:rsid w:val="00307B43"/>
    <w:rsid w:val="0031006D"/>
    <w:rsid w:val="00310D48"/>
    <w:rsid w:val="00311939"/>
    <w:rsid w:val="00312A62"/>
    <w:rsid w:val="003139CC"/>
    <w:rsid w:val="00316B2F"/>
    <w:rsid w:val="00320175"/>
    <w:rsid w:val="00320719"/>
    <w:rsid w:val="00320AE2"/>
    <w:rsid w:val="003210B7"/>
    <w:rsid w:val="00321B79"/>
    <w:rsid w:val="00322293"/>
    <w:rsid w:val="003244A3"/>
    <w:rsid w:val="00325400"/>
    <w:rsid w:val="003261C9"/>
    <w:rsid w:val="00326448"/>
    <w:rsid w:val="00326A72"/>
    <w:rsid w:val="00326CB9"/>
    <w:rsid w:val="00326F8D"/>
    <w:rsid w:val="003314BE"/>
    <w:rsid w:val="003316D4"/>
    <w:rsid w:val="00331FEE"/>
    <w:rsid w:val="0033289E"/>
    <w:rsid w:val="00333B75"/>
    <w:rsid w:val="00334087"/>
    <w:rsid w:val="003343CA"/>
    <w:rsid w:val="00334EE4"/>
    <w:rsid w:val="00336207"/>
    <w:rsid w:val="00337CCF"/>
    <w:rsid w:val="00337F2D"/>
    <w:rsid w:val="00342834"/>
    <w:rsid w:val="00342BDE"/>
    <w:rsid w:val="00342C45"/>
    <w:rsid w:val="00347C8E"/>
    <w:rsid w:val="00351052"/>
    <w:rsid w:val="00351072"/>
    <w:rsid w:val="00351711"/>
    <w:rsid w:val="00355080"/>
    <w:rsid w:val="0035578D"/>
    <w:rsid w:val="00355978"/>
    <w:rsid w:val="00355E3E"/>
    <w:rsid w:val="00355E63"/>
    <w:rsid w:val="003571A3"/>
    <w:rsid w:val="00357C73"/>
    <w:rsid w:val="00360364"/>
    <w:rsid w:val="00360F19"/>
    <w:rsid w:val="003618EE"/>
    <w:rsid w:val="0036256A"/>
    <w:rsid w:val="00363D79"/>
    <w:rsid w:val="0036509C"/>
    <w:rsid w:val="00365311"/>
    <w:rsid w:val="003653CD"/>
    <w:rsid w:val="00366503"/>
    <w:rsid w:val="003669E5"/>
    <w:rsid w:val="00367F7F"/>
    <w:rsid w:val="00374AC8"/>
    <w:rsid w:val="003753AD"/>
    <w:rsid w:val="003754E1"/>
    <w:rsid w:val="00376A3B"/>
    <w:rsid w:val="003777F3"/>
    <w:rsid w:val="00377BB5"/>
    <w:rsid w:val="00380B8D"/>
    <w:rsid w:val="00380FDD"/>
    <w:rsid w:val="0038526A"/>
    <w:rsid w:val="003864EE"/>
    <w:rsid w:val="00387243"/>
    <w:rsid w:val="00387D3C"/>
    <w:rsid w:val="003906B7"/>
    <w:rsid w:val="003908EF"/>
    <w:rsid w:val="00392A7F"/>
    <w:rsid w:val="003939C0"/>
    <w:rsid w:val="003947F4"/>
    <w:rsid w:val="00394B2F"/>
    <w:rsid w:val="00395309"/>
    <w:rsid w:val="0039630F"/>
    <w:rsid w:val="00396603"/>
    <w:rsid w:val="00396F2C"/>
    <w:rsid w:val="003A0585"/>
    <w:rsid w:val="003A0EEA"/>
    <w:rsid w:val="003A1199"/>
    <w:rsid w:val="003A19CC"/>
    <w:rsid w:val="003A2EFF"/>
    <w:rsid w:val="003A419A"/>
    <w:rsid w:val="003A47D6"/>
    <w:rsid w:val="003A4BD2"/>
    <w:rsid w:val="003A4DB9"/>
    <w:rsid w:val="003A5215"/>
    <w:rsid w:val="003A64A3"/>
    <w:rsid w:val="003B27EB"/>
    <w:rsid w:val="003B5254"/>
    <w:rsid w:val="003B7D5B"/>
    <w:rsid w:val="003C4899"/>
    <w:rsid w:val="003C4A8C"/>
    <w:rsid w:val="003C53DA"/>
    <w:rsid w:val="003C7456"/>
    <w:rsid w:val="003D2C22"/>
    <w:rsid w:val="003D2C98"/>
    <w:rsid w:val="003D37EE"/>
    <w:rsid w:val="003D4FD7"/>
    <w:rsid w:val="003D50C6"/>
    <w:rsid w:val="003D5D2F"/>
    <w:rsid w:val="003D682A"/>
    <w:rsid w:val="003D68A0"/>
    <w:rsid w:val="003E0DE0"/>
    <w:rsid w:val="003E2568"/>
    <w:rsid w:val="003E4454"/>
    <w:rsid w:val="003E67A7"/>
    <w:rsid w:val="003E6F95"/>
    <w:rsid w:val="003F7414"/>
    <w:rsid w:val="003F7577"/>
    <w:rsid w:val="00400227"/>
    <w:rsid w:val="004010D2"/>
    <w:rsid w:val="0040278C"/>
    <w:rsid w:val="00402C73"/>
    <w:rsid w:val="00403396"/>
    <w:rsid w:val="00404460"/>
    <w:rsid w:val="004048DA"/>
    <w:rsid w:val="00404CAC"/>
    <w:rsid w:val="004068BC"/>
    <w:rsid w:val="0041043F"/>
    <w:rsid w:val="00414CBA"/>
    <w:rsid w:val="004154D5"/>
    <w:rsid w:val="00415E55"/>
    <w:rsid w:val="00415FE2"/>
    <w:rsid w:val="00420C6F"/>
    <w:rsid w:val="00420D0C"/>
    <w:rsid w:val="00423669"/>
    <w:rsid w:val="0042397D"/>
    <w:rsid w:val="00424004"/>
    <w:rsid w:val="0042483E"/>
    <w:rsid w:val="00424A45"/>
    <w:rsid w:val="0042637D"/>
    <w:rsid w:val="00426A66"/>
    <w:rsid w:val="004279E0"/>
    <w:rsid w:val="00431DD8"/>
    <w:rsid w:val="0043232C"/>
    <w:rsid w:val="00432CFF"/>
    <w:rsid w:val="004332DE"/>
    <w:rsid w:val="004363BB"/>
    <w:rsid w:val="00436766"/>
    <w:rsid w:val="00443895"/>
    <w:rsid w:val="00443A3A"/>
    <w:rsid w:val="00445088"/>
    <w:rsid w:val="004453D2"/>
    <w:rsid w:val="00447726"/>
    <w:rsid w:val="00450F33"/>
    <w:rsid w:val="00451B62"/>
    <w:rsid w:val="004522B1"/>
    <w:rsid w:val="004527AB"/>
    <w:rsid w:val="004565E9"/>
    <w:rsid w:val="0046022F"/>
    <w:rsid w:val="00461A7E"/>
    <w:rsid w:val="004622C8"/>
    <w:rsid w:val="00462CF4"/>
    <w:rsid w:val="00462EC7"/>
    <w:rsid w:val="00464258"/>
    <w:rsid w:val="004645D6"/>
    <w:rsid w:val="00465532"/>
    <w:rsid w:val="0046735A"/>
    <w:rsid w:val="0046769F"/>
    <w:rsid w:val="004709F0"/>
    <w:rsid w:val="00472AB8"/>
    <w:rsid w:val="00474409"/>
    <w:rsid w:val="0047468D"/>
    <w:rsid w:val="00477501"/>
    <w:rsid w:val="00477A1B"/>
    <w:rsid w:val="004815D4"/>
    <w:rsid w:val="00481B29"/>
    <w:rsid w:val="00485E2A"/>
    <w:rsid w:val="0049241C"/>
    <w:rsid w:val="00492F33"/>
    <w:rsid w:val="00493609"/>
    <w:rsid w:val="00495674"/>
    <w:rsid w:val="004960D5"/>
    <w:rsid w:val="0049614C"/>
    <w:rsid w:val="004970FB"/>
    <w:rsid w:val="004A129A"/>
    <w:rsid w:val="004A3A24"/>
    <w:rsid w:val="004A3D10"/>
    <w:rsid w:val="004A454B"/>
    <w:rsid w:val="004A4580"/>
    <w:rsid w:val="004A54B2"/>
    <w:rsid w:val="004A6375"/>
    <w:rsid w:val="004B033A"/>
    <w:rsid w:val="004B040B"/>
    <w:rsid w:val="004B0813"/>
    <w:rsid w:val="004B0EB8"/>
    <w:rsid w:val="004B3745"/>
    <w:rsid w:val="004B3B8B"/>
    <w:rsid w:val="004B3F23"/>
    <w:rsid w:val="004B4E0F"/>
    <w:rsid w:val="004B7101"/>
    <w:rsid w:val="004B72A0"/>
    <w:rsid w:val="004B74F5"/>
    <w:rsid w:val="004B755B"/>
    <w:rsid w:val="004B7C52"/>
    <w:rsid w:val="004C0062"/>
    <w:rsid w:val="004C1343"/>
    <w:rsid w:val="004C4170"/>
    <w:rsid w:val="004C5CE9"/>
    <w:rsid w:val="004C5D9E"/>
    <w:rsid w:val="004C6322"/>
    <w:rsid w:val="004C682D"/>
    <w:rsid w:val="004D1456"/>
    <w:rsid w:val="004D1EE4"/>
    <w:rsid w:val="004D2E3A"/>
    <w:rsid w:val="004D2EAA"/>
    <w:rsid w:val="004D312F"/>
    <w:rsid w:val="004D3D06"/>
    <w:rsid w:val="004D4A30"/>
    <w:rsid w:val="004D5281"/>
    <w:rsid w:val="004D56EC"/>
    <w:rsid w:val="004D5E78"/>
    <w:rsid w:val="004D63DD"/>
    <w:rsid w:val="004D678E"/>
    <w:rsid w:val="004D726E"/>
    <w:rsid w:val="004D74A7"/>
    <w:rsid w:val="004E0CFD"/>
    <w:rsid w:val="004E3278"/>
    <w:rsid w:val="004E3DBB"/>
    <w:rsid w:val="004E4555"/>
    <w:rsid w:val="004E4E27"/>
    <w:rsid w:val="004E64F8"/>
    <w:rsid w:val="004E658B"/>
    <w:rsid w:val="004F0569"/>
    <w:rsid w:val="004F14A4"/>
    <w:rsid w:val="004F197D"/>
    <w:rsid w:val="004F1E76"/>
    <w:rsid w:val="004F27D7"/>
    <w:rsid w:val="004F2AA0"/>
    <w:rsid w:val="004F3833"/>
    <w:rsid w:val="004F55B5"/>
    <w:rsid w:val="004F6C18"/>
    <w:rsid w:val="004F6C33"/>
    <w:rsid w:val="004F703D"/>
    <w:rsid w:val="00500E1E"/>
    <w:rsid w:val="00501509"/>
    <w:rsid w:val="0050205A"/>
    <w:rsid w:val="005035E6"/>
    <w:rsid w:val="005050FC"/>
    <w:rsid w:val="005067C5"/>
    <w:rsid w:val="00506FE4"/>
    <w:rsid w:val="0051315F"/>
    <w:rsid w:val="0051386D"/>
    <w:rsid w:val="00513F63"/>
    <w:rsid w:val="00514601"/>
    <w:rsid w:val="00514D3B"/>
    <w:rsid w:val="00514DDC"/>
    <w:rsid w:val="00516649"/>
    <w:rsid w:val="0051677F"/>
    <w:rsid w:val="00521480"/>
    <w:rsid w:val="0052453F"/>
    <w:rsid w:val="00525B65"/>
    <w:rsid w:val="0053076F"/>
    <w:rsid w:val="0053150B"/>
    <w:rsid w:val="005322DD"/>
    <w:rsid w:val="00533905"/>
    <w:rsid w:val="005340DD"/>
    <w:rsid w:val="0053466E"/>
    <w:rsid w:val="00534B93"/>
    <w:rsid w:val="0053590A"/>
    <w:rsid w:val="005362D2"/>
    <w:rsid w:val="00537ECB"/>
    <w:rsid w:val="00540BB6"/>
    <w:rsid w:val="0054349C"/>
    <w:rsid w:val="0054370A"/>
    <w:rsid w:val="00543F97"/>
    <w:rsid w:val="00544C63"/>
    <w:rsid w:val="0055076B"/>
    <w:rsid w:val="0055391A"/>
    <w:rsid w:val="005546D9"/>
    <w:rsid w:val="005550AD"/>
    <w:rsid w:val="0055707E"/>
    <w:rsid w:val="00560165"/>
    <w:rsid w:val="0056087D"/>
    <w:rsid w:val="00562CA0"/>
    <w:rsid w:val="005657D5"/>
    <w:rsid w:val="005660AF"/>
    <w:rsid w:val="00566A3A"/>
    <w:rsid w:val="00566DEA"/>
    <w:rsid w:val="00566DF1"/>
    <w:rsid w:val="0057146C"/>
    <w:rsid w:val="00573ADA"/>
    <w:rsid w:val="00574CAC"/>
    <w:rsid w:val="00574F19"/>
    <w:rsid w:val="00577CCE"/>
    <w:rsid w:val="00581204"/>
    <w:rsid w:val="00581FBE"/>
    <w:rsid w:val="00582ADD"/>
    <w:rsid w:val="005839E0"/>
    <w:rsid w:val="00586934"/>
    <w:rsid w:val="0059048A"/>
    <w:rsid w:val="00590D0E"/>
    <w:rsid w:val="00591355"/>
    <w:rsid w:val="00591E86"/>
    <w:rsid w:val="00593DBA"/>
    <w:rsid w:val="00593FA3"/>
    <w:rsid w:val="005948C4"/>
    <w:rsid w:val="00594A09"/>
    <w:rsid w:val="00594EDA"/>
    <w:rsid w:val="0059525B"/>
    <w:rsid w:val="00596383"/>
    <w:rsid w:val="00597AD8"/>
    <w:rsid w:val="00597ADB"/>
    <w:rsid w:val="005A1868"/>
    <w:rsid w:val="005A2B47"/>
    <w:rsid w:val="005A3068"/>
    <w:rsid w:val="005A43F2"/>
    <w:rsid w:val="005A509E"/>
    <w:rsid w:val="005A58A4"/>
    <w:rsid w:val="005B0DE3"/>
    <w:rsid w:val="005B1733"/>
    <w:rsid w:val="005B26CA"/>
    <w:rsid w:val="005B295F"/>
    <w:rsid w:val="005B57DE"/>
    <w:rsid w:val="005B6D7E"/>
    <w:rsid w:val="005B70C7"/>
    <w:rsid w:val="005B7145"/>
    <w:rsid w:val="005C234B"/>
    <w:rsid w:val="005C3639"/>
    <w:rsid w:val="005C3857"/>
    <w:rsid w:val="005C5726"/>
    <w:rsid w:val="005C66D4"/>
    <w:rsid w:val="005C679F"/>
    <w:rsid w:val="005D02BA"/>
    <w:rsid w:val="005D1265"/>
    <w:rsid w:val="005D305E"/>
    <w:rsid w:val="005D47E2"/>
    <w:rsid w:val="005D50A9"/>
    <w:rsid w:val="005D5EC7"/>
    <w:rsid w:val="005D7533"/>
    <w:rsid w:val="005E2206"/>
    <w:rsid w:val="005E2676"/>
    <w:rsid w:val="005E2941"/>
    <w:rsid w:val="005E2A2D"/>
    <w:rsid w:val="005E3E21"/>
    <w:rsid w:val="005E4419"/>
    <w:rsid w:val="005E4E23"/>
    <w:rsid w:val="005E552A"/>
    <w:rsid w:val="005F0A4B"/>
    <w:rsid w:val="005F0DC2"/>
    <w:rsid w:val="005F33A1"/>
    <w:rsid w:val="005F412C"/>
    <w:rsid w:val="005F4C86"/>
    <w:rsid w:val="005F76EB"/>
    <w:rsid w:val="005F7C24"/>
    <w:rsid w:val="00600E0D"/>
    <w:rsid w:val="00601E1E"/>
    <w:rsid w:val="006032EE"/>
    <w:rsid w:val="006037B5"/>
    <w:rsid w:val="00604EDF"/>
    <w:rsid w:val="00604F46"/>
    <w:rsid w:val="00604F54"/>
    <w:rsid w:val="00606336"/>
    <w:rsid w:val="0061073D"/>
    <w:rsid w:val="00610B0B"/>
    <w:rsid w:val="00613AF7"/>
    <w:rsid w:val="00614F58"/>
    <w:rsid w:val="0061544B"/>
    <w:rsid w:val="00616FCD"/>
    <w:rsid w:val="0062114B"/>
    <w:rsid w:val="006216BC"/>
    <w:rsid w:val="00622907"/>
    <w:rsid w:val="006238A7"/>
    <w:rsid w:val="00623A89"/>
    <w:rsid w:val="00623F47"/>
    <w:rsid w:val="00626831"/>
    <w:rsid w:val="00626AD4"/>
    <w:rsid w:val="006305AC"/>
    <w:rsid w:val="006309E8"/>
    <w:rsid w:val="00630AD7"/>
    <w:rsid w:val="00631318"/>
    <w:rsid w:val="00632E90"/>
    <w:rsid w:val="00636395"/>
    <w:rsid w:val="006404E6"/>
    <w:rsid w:val="00640918"/>
    <w:rsid w:val="00641CF6"/>
    <w:rsid w:val="0064274F"/>
    <w:rsid w:val="00642CF7"/>
    <w:rsid w:val="00643484"/>
    <w:rsid w:val="00646A3C"/>
    <w:rsid w:val="00646D37"/>
    <w:rsid w:val="00647090"/>
    <w:rsid w:val="00653670"/>
    <w:rsid w:val="0065443C"/>
    <w:rsid w:val="006546DB"/>
    <w:rsid w:val="006552DC"/>
    <w:rsid w:val="00655BB4"/>
    <w:rsid w:val="00655E47"/>
    <w:rsid w:val="00656457"/>
    <w:rsid w:val="00657AD3"/>
    <w:rsid w:val="006612EC"/>
    <w:rsid w:val="00661587"/>
    <w:rsid w:val="006628A8"/>
    <w:rsid w:val="00664943"/>
    <w:rsid w:val="00665ABB"/>
    <w:rsid w:val="00665F05"/>
    <w:rsid w:val="00667A00"/>
    <w:rsid w:val="00667FF6"/>
    <w:rsid w:val="006704CE"/>
    <w:rsid w:val="00672C22"/>
    <w:rsid w:val="00672DD5"/>
    <w:rsid w:val="00674E12"/>
    <w:rsid w:val="006755E3"/>
    <w:rsid w:val="00675916"/>
    <w:rsid w:val="006773D7"/>
    <w:rsid w:val="00677BA7"/>
    <w:rsid w:val="00680A68"/>
    <w:rsid w:val="00682420"/>
    <w:rsid w:val="00682971"/>
    <w:rsid w:val="00683D32"/>
    <w:rsid w:val="00683F0C"/>
    <w:rsid w:val="006861B0"/>
    <w:rsid w:val="006864CA"/>
    <w:rsid w:val="006866F6"/>
    <w:rsid w:val="006912AC"/>
    <w:rsid w:val="0069165E"/>
    <w:rsid w:val="00693468"/>
    <w:rsid w:val="006940C9"/>
    <w:rsid w:val="00694629"/>
    <w:rsid w:val="00694D1B"/>
    <w:rsid w:val="006968F6"/>
    <w:rsid w:val="00696BDF"/>
    <w:rsid w:val="006A0607"/>
    <w:rsid w:val="006A267A"/>
    <w:rsid w:val="006A3250"/>
    <w:rsid w:val="006A37A5"/>
    <w:rsid w:val="006A38FD"/>
    <w:rsid w:val="006A4542"/>
    <w:rsid w:val="006A53AB"/>
    <w:rsid w:val="006A5D5A"/>
    <w:rsid w:val="006A60C3"/>
    <w:rsid w:val="006A677D"/>
    <w:rsid w:val="006A69AC"/>
    <w:rsid w:val="006B272B"/>
    <w:rsid w:val="006B4108"/>
    <w:rsid w:val="006B5D5C"/>
    <w:rsid w:val="006C29D0"/>
    <w:rsid w:val="006C339B"/>
    <w:rsid w:val="006C73BF"/>
    <w:rsid w:val="006C7706"/>
    <w:rsid w:val="006C7AC8"/>
    <w:rsid w:val="006C7D52"/>
    <w:rsid w:val="006C7F75"/>
    <w:rsid w:val="006D1577"/>
    <w:rsid w:val="006D27A3"/>
    <w:rsid w:val="006D34D0"/>
    <w:rsid w:val="006D3EE1"/>
    <w:rsid w:val="006D46EC"/>
    <w:rsid w:val="006D5B31"/>
    <w:rsid w:val="006D70B8"/>
    <w:rsid w:val="006E007D"/>
    <w:rsid w:val="006E3B07"/>
    <w:rsid w:val="006E3D55"/>
    <w:rsid w:val="006E3F01"/>
    <w:rsid w:val="006E58B1"/>
    <w:rsid w:val="006E6182"/>
    <w:rsid w:val="006E6B22"/>
    <w:rsid w:val="006E7CAF"/>
    <w:rsid w:val="006F2EA8"/>
    <w:rsid w:val="006F3444"/>
    <w:rsid w:val="006F5326"/>
    <w:rsid w:val="006F55F6"/>
    <w:rsid w:val="006F5C2F"/>
    <w:rsid w:val="006F765D"/>
    <w:rsid w:val="006F7F00"/>
    <w:rsid w:val="007020A3"/>
    <w:rsid w:val="00703997"/>
    <w:rsid w:val="00703C5F"/>
    <w:rsid w:val="00703DFC"/>
    <w:rsid w:val="00703E8D"/>
    <w:rsid w:val="00710846"/>
    <w:rsid w:val="007109F5"/>
    <w:rsid w:val="0071144F"/>
    <w:rsid w:val="007117BE"/>
    <w:rsid w:val="0071378E"/>
    <w:rsid w:val="00716E25"/>
    <w:rsid w:val="007175F4"/>
    <w:rsid w:val="0071772B"/>
    <w:rsid w:val="00720A18"/>
    <w:rsid w:val="007213D4"/>
    <w:rsid w:val="00722262"/>
    <w:rsid w:val="00723F03"/>
    <w:rsid w:val="00723FE8"/>
    <w:rsid w:val="00724C44"/>
    <w:rsid w:val="00724DCB"/>
    <w:rsid w:val="00725E75"/>
    <w:rsid w:val="007270C8"/>
    <w:rsid w:val="00727651"/>
    <w:rsid w:val="007317F8"/>
    <w:rsid w:val="00731CA1"/>
    <w:rsid w:val="007322DD"/>
    <w:rsid w:val="00733CE8"/>
    <w:rsid w:val="0073445D"/>
    <w:rsid w:val="0073606F"/>
    <w:rsid w:val="00740F5B"/>
    <w:rsid w:val="007418A2"/>
    <w:rsid w:val="00743131"/>
    <w:rsid w:val="007446FC"/>
    <w:rsid w:val="007447C4"/>
    <w:rsid w:val="0074480C"/>
    <w:rsid w:val="00744BD3"/>
    <w:rsid w:val="00745BED"/>
    <w:rsid w:val="00745DBA"/>
    <w:rsid w:val="0074757E"/>
    <w:rsid w:val="00750678"/>
    <w:rsid w:val="00750716"/>
    <w:rsid w:val="0075117B"/>
    <w:rsid w:val="0075161C"/>
    <w:rsid w:val="007516C7"/>
    <w:rsid w:val="00751874"/>
    <w:rsid w:val="007526C2"/>
    <w:rsid w:val="00752A5E"/>
    <w:rsid w:val="00754968"/>
    <w:rsid w:val="00757195"/>
    <w:rsid w:val="00757449"/>
    <w:rsid w:val="0076092B"/>
    <w:rsid w:val="00761870"/>
    <w:rsid w:val="00764787"/>
    <w:rsid w:val="007655A3"/>
    <w:rsid w:val="007660BA"/>
    <w:rsid w:val="00770340"/>
    <w:rsid w:val="007709A1"/>
    <w:rsid w:val="007713D2"/>
    <w:rsid w:val="00771913"/>
    <w:rsid w:val="00773538"/>
    <w:rsid w:val="007764DE"/>
    <w:rsid w:val="00777165"/>
    <w:rsid w:val="00781087"/>
    <w:rsid w:val="00782ECB"/>
    <w:rsid w:val="00784313"/>
    <w:rsid w:val="00784521"/>
    <w:rsid w:val="00785A5E"/>
    <w:rsid w:val="00786DC7"/>
    <w:rsid w:val="007870AD"/>
    <w:rsid w:val="0078732E"/>
    <w:rsid w:val="007874F8"/>
    <w:rsid w:val="007919F1"/>
    <w:rsid w:val="0079232E"/>
    <w:rsid w:val="007941FB"/>
    <w:rsid w:val="00795FB4"/>
    <w:rsid w:val="00797C63"/>
    <w:rsid w:val="00797DB6"/>
    <w:rsid w:val="007A0D6C"/>
    <w:rsid w:val="007A127C"/>
    <w:rsid w:val="007A1A76"/>
    <w:rsid w:val="007A2716"/>
    <w:rsid w:val="007A7AAE"/>
    <w:rsid w:val="007A7E80"/>
    <w:rsid w:val="007B162B"/>
    <w:rsid w:val="007B3125"/>
    <w:rsid w:val="007B5682"/>
    <w:rsid w:val="007B7380"/>
    <w:rsid w:val="007C0A1F"/>
    <w:rsid w:val="007C0DDF"/>
    <w:rsid w:val="007C3C43"/>
    <w:rsid w:val="007C74E8"/>
    <w:rsid w:val="007D0753"/>
    <w:rsid w:val="007D0898"/>
    <w:rsid w:val="007D1206"/>
    <w:rsid w:val="007D1D1D"/>
    <w:rsid w:val="007D1FD2"/>
    <w:rsid w:val="007D2078"/>
    <w:rsid w:val="007D2572"/>
    <w:rsid w:val="007D43AD"/>
    <w:rsid w:val="007D6133"/>
    <w:rsid w:val="007E05F3"/>
    <w:rsid w:val="007E1D19"/>
    <w:rsid w:val="007E1E7C"/>
    <w:rsid w:val="007E233D"/>
    <w:rsid w:val="007E3F9C"/>
    <w:rsid w:val="007E4ACE"/>
    <w:rsid w:val="007E4B4A"/>
    <w:rsid w:val="007E51D4"/>
    <w:rsid w:val="007F1352"/>
    <w:rsid w:val="007F148D"/>
    <w:rsid w:val="007F17FC"/>
    <w:rsid w:val="007F1944"/>
    <w:rsid w:val="007F1EC2"/>
    <w:rsid w:val="007F273C"/>
    <w:rsid w:val="007F483F"/>
    <w:rsid w:val="007F60AC"/>
    <w:rsid w:val="007F7561"/>
    <w:rsid w:val="007F786D"/>
    <w:rsid w:val="007F78C9"/>
    <w:rsid w:val="007F7F21"/>
    <w:rsid w:val="00801A1C"/>
    <w:rsid w:val="00801C67"/>
    <w:rsid w:val="0080341F"/>
    <w:rsid w:val="00803F6C"/>
    <w:rsid w:val="0080527E"/>
    <w:rsid w:val="008055EC"/>
    <w:rsid w:val="00806187"/>
    <w:rsid w:val="00806608"/>
    <w:rsid w:val="008067A4"/>
    <w:rsid w:val="00807F41"/>
    <w:rsid w:val="00810F67"/>
    <w:rsid w:val="0081135D"/>
    <w:rsid w:val="0081218F"/>
    <w:rsid w:val="00812678"/>
    <w:rsid w:val="00813753"/>
    <w:rsid w:val="00813E69"/>
    <w:rsid w:val="0081444B"/>
    <w:rsid w:val="008162B4"/>
    <w:rsid w:val="008162F7"/>
    <w:rsid w:val="00816FFD"/>
    <w:rsid w:val="00817753"/>
    <w:rsid w:val="00824DF5"/>
    <w:rsid w:val="008253CC"/>
    <w:rsid w:val="008255D7"/>
    <w:rsid w:val="0082592C"/>
    <w:rsid w:val="00825CAB"/>
    <w:rsid w:val="00826FF1"/>
    <w:rsid w:val="008277C4"/>
    <w:rsid w:val="008304DD"/>
    <w:rsid w:val="008305C7"/>
    <w:rsid w:val="008343C3"/>
    <w:rsid w:val="0083736E"/>
    <w:rsid w:val="008377A4"/>
    <w:rsid w:val="00841917"/>
    <w:rsid w:val="00842B2D"/>
    <w:rsid w:val="00844163"/>
    <w:rsid w:val="00845219"/>
    <w:rsid w:val="00845D2B"/>
    <w:rsid w:val="00845F3B"/>
    <w:rsid w:val="00845FCA"/>
    <w:rsid w:val="008463AC"/>
    <w:rsid w:val="00847B6C"/>
    <w:rsid w:val="00850B58"/>
    <w:rsid w:val="00850CFE"/>
    <w:rsid w:val="00851186"/>
    <w:rsid w:val="008525D9"/>
    <w:rsid w:val="00853F3B"/>
    <w:rsid w:val="00854361"/>
    <w:rsid w:val="00855E69"/>
    <w:rsid w:val="008560C8"/>
    <w:rsid w:val="0086149E"/>
    <w:rsid w:val="00861783"/>
    <w:rsid w:val="00862024"/>
    <w:rsid w:val="008620ED"/>
    <w:rsid w:val="00862453"/>
    <w:rsid w:val="0086382D"/>
    <w:rsid w:val="00864965"/>
    <w:rsid w:val="00865277"/>
    <w:rsid w:val="00865C9C"/>
    <w:rsid w:val="00865E01"/>
    <w:rsid w:val="00865F19"/>
    <w:rsid w:val="008665EF"/>
    <w:rsid w:val="0086740B"/>
    <w:rsid w:val="008718C9"/>
    <w:rsid w:val="00871F26"/>
    <w:rsid w:val="00872191"/>
    <w:rsid w:val="00873A8F"/>
    <w:rsid w:val="00874E02"/>
    <w:rsid w:val="00874F0A"/>
    <w:rsid w:val="00876BE9"/>
    <w:rsid w:val="008773C8"/>
    <w:rsid w:val="0087784A"/>
    <w:rsid w:val="00880805"/>
    <w:rsid w:val="00880B18"/>
    <w:rsid w:val="00880BF9"/>
    <w:rsid w:val="00881D3E"/>
    <w:rsid w:val="00882191"/>
    <w:rsid w:val="0088587A"/>
    <w:rsid w:val="00886A6D"/>
    <w:rsid w:val="008906E8"/>
    <w:rsid w:val="00891C6F"/>
    <w:rsid w:val="00892037"/>
    <w:rsid w:val="00892212"/>
    <w:rsid w:val="008924EF"/>
    <w:rsid w:val="008937FD"/>
    <w:rsid w:val="00893839"/>
    <w:rsid w:val="00894C9E"/>
    <w:rsid w:val="00896253"/>
    <w:rsid w:val="008968FC"/>
    <w:rsid w:val="00897F66"/>
    <w:rsid w:val="008A22CB"/>
    <w:rsid w:val="008A2F66"/>
    <w:rsid w:val="008A4054"/>
    <w:rsid w:val="008A5371"/>
    <w:rsid w:val="008A57E2"/>
    <w:rsid w:val="008A5868"/>
    <w:rsid w:val="008A60A9"/>
    <w:rsid w:val="008A61BA"/>
    <w:rsid w:val="008B132B"/>
    <w:rsid w:val="008B7775"/>
    <w:rsid w:val="008B7F04"/>
    <w:rsid w:val="008C0925"/>
    <w:rsid w:val="008C1A80"/>
    <w:rsid w:val="008C21BE"/>
    <w:rsid w:val="008C22A0"/>
    <w:rsid w:val="008C4779"/>
    <w:rsid w:val="008C4D6A"/>
    <w:rsid w:val="008C502B"/>
    <w:rsid w:val="008C6E43"/>
    <w:rsid w:val="008D06AE"/>
    <w:rsid w:val="008D1BD8"/>
    <w:rsid w:val="008D1CB0"/>
    <w:rsid w:val="008D2449"/>
    <w:rsid w:val="008D2F24"/>
    <w:rsid w:val="008D3D55"/>
    <w:rsid w:val="008D3FA4"/>
    <w:rsid w:val="008D4122"/>
    <w:rsid w:val="008D470E"/>
    <w:rsid w:val="008D4A13"/>
    <w:rsid w:val="008D55F7"/>
    <w:rsid w:val="008D706F"/>
    <w:rsid w:val="008D72DA"/>
    <w:rsid w:val="008D7942"/>
    <w:rsid w:val="008E15BC"/>
    <w:rsid w:val="008E1E6B"/>
    <w:rsid w:val="008E2528"/>
    <w:rsid w:val="008E2887"/>
    <w:rsid w:val="008E3D21"/>
    <w:rsid w:val="008E53DE"/>
    <w:rsid w:val="008E6848"/>
    <w:rsid w:val="008E6B94"/>
    <w:rsid w:val="008E7A5C"/>
    <w:rsid w:val="008E7AF3"/>
    <w:rsid w:val="008E7E15"/>
    <w:rsid w:val="008F0863"/>
    <w:rsid w:val="008F0C90"/>
    <w:rsid w:val="008F3B51"/>
    <w:rsid w:val="008F4BDA"/>
    <w:rsid w:val="008F5242"/>
    <w:rsid w:val="008F5DAB"/>
    <w:rsid w:val="008F708E"/>
    <w:rsid w:val="008F70A5"/>
    <w:rsid w:val="00900884"/>
    <w:rsid w:val="00901378"/>
    <w:rsid w:val="00901591"/>
    <w:rsid w:val="0090269F"/>
    <w:rsid w:val="00904DAA"/>
    <w:rsid w:val="0090550E"/>
    <w:rsid w:val="00906610"/>
    <w:rsid w:val="00906A55"/>
    <w:rsid w:val="0091066D"/>
    <w:rsid w:val="009113AB"/>
    <w:rsid w:val="009126B3"/>
    <w:rsid w:val="00912CA5"/>
    <w:rsid w:val="00913FA1"/>
    <w:rsid w:val="00914E48"/>
    <w:rsid w:val="00915C80"/>
    <w:rsid w:val="00915E3D"/>
    <w:rsid w:val="00921278"/>
    <w:rsid w:val="00922838"/>
    <w:rsid w:val="0092497F"/>
    <w:rsid w:val="009249CF"/>
    <w:rsid w:val="00925B2B"/>
    <w:rsid w:val="009269DC"/>
    <w:rsid w:val="00927220"/>
    <w:rsid w:val="009308CF"/>
    <w:rsid w:val="009321FE"/>
    <w:rsid w:val="0093396C"/>
    <w:rsid w:val="00933F8F"/>
    <w:rsid w:val="009340AC"/>
    <w:rsid w:val="009356FA"/>
    <w:rsid w:val="00936940"/>
    <w:rsid w:val="00936E66"/>
    <w:rsid w:val="00937963"/>
    <w:rsid w:val="009417DE"/>
    <w:rsid w:val="00941831"/>
    <w:rsid w:val="009438DB"/>
    <w:rsid w:val="009439E8"/>
    <w:rsid w:val="00945823"/>
    <w:rsid w:val="00945A98"/>
    <w:rsid w:val="00945E2A"/>
    <w:rsid w:val="00946132"/>
    <w:rsid w:val="00946F89"/>
    <w:rsid w:val="00947FB9"/>
    <w:rsid w:val="00950067"/>
    <w:rsid w:val="00951641"/>
    <w:rsid w:val="00953A95"/>
    <w:rsid w:val="00953BE8"/>
    <w:rsid w:val="009543A2"/>
    <w:rsid w:val="00954EB4"/>
    <w:rsid w:val="0095686B"/>
    <w:rsid w:val="00956E43"/>
    <w:rsid w:val="009576B6"/>
    <w:rsid w:val="009618FD"/>
    <w:rsid w:val="0096551C"/>
    <w:rsid w:val="009726F1"/>
    <w:rsid w:val="00974839"/>
    <w:rsid w:val="00976271"/>
    <w:rsid w:val="009773B5"/>
    <w:rsid w:val="00977751"/>
    <w:rsid w:val="00980907"/>
    <w:rsid w:val="00981362"/>
    <w:rsid w:val="009836AC"/>
    <w:rsid w:val="009845C5"/>
    <w:rsid w:val="00986845"/>
    <w:rsid w:val="0098798D"/>
    <w:rsid w:val="00994197"/>
    <w:rsid w:val="009945D4"/>
    <w:rsid w:val="00994C41"/>
    <w:rsid w:val="00994D98"/>
    <w:rsid w:val="009A1F3C"/>
    <w:rsid w:val="009A28E0"/>
    <w:rsid w:val="009A2CF9"/>
    <w:rsid w:val="009A3FF1"/>
    <w:rsid w:val="009A4A8C"/>
    <w:rsid w:val="009A5497"/>
    <w:rsid w:val="009A6329"/>
    <w:rsid w:val="009A7839"/>
    <w:rsid w:val="009A7C80"/>
    <w:rsid w:val="009B0DB1"/>
    <w:rsid w:val="009B134D"/>
    <w:rsid w:val="009B1365"/>
    <w:rsid w:val="009B14AD"/>
    <w:rsid w:val="009B183B"/>
    <w:rsid w:val="009B186F"/>
    <w:rsid w:val="009B29D4"/>
    <w:rsid w:val="009B457A"/>
    <w:rsid w:val="009B5CCA"/>
    <w:rsid w:val="009B5EA9"/>
    <w:rsid w:val="009B7F3F"/>
    <w:rsid w:val="009C2DF8"/>
    <w:rsid w:val="009C338D"/>
    <w:rsid w:val="009C34B8"/>
    <w:rsid w:val="009C3900"/>
    <w:rsid w:val="009C4E95"/>
    <w:rsid w:val="009C4E9F"/>
    <w:rsid w:val="009C59EC"/>
    <w:rsid w:val="009C72BD"/>
    <w:rsid w:val="009C7C36"/>
    <w:rsid w:val="009D0DD6"/>
    <w:rsid w:val="009D2A03"/>
    <w:rsid w:val="009D2C13"/>
    <w:rsid w:val="009D401C"/>
    <w:rsid w:val="009D5486"/>
    <w:rsid w:val="009D5841"/>
    <w:rsid w:val="009D595C"/>
    <w:rsid w:val="009D7692"/>
    <w:rsid w:val="009D7D67"/>
    <w:rsid w:val="009E0C9F"/>
    <w:rsid w:val="009E0DDB"/>
    <w:rsid w:val="009E177E"/>
    <w:rsid w:val="009E1F8D"/>
    <w:rsid w:val="009E221F"/>
    <w:rsid w:val="009E3496"/>
    <w:rsid w:val="009E355A"/>
    <w:rsid w:val="009E3E65"/>
    <w:rsid w:val="009E4C7D"/>
    <w:rsid w:val="009E5AE4"/>
    <w:rsid w:val="009E62CF"/>
    <w:rsid w:val="009E6C7E"/>
    <w:rsid w:val="009F1E43"/>
    <w:rsid w:val="009F2218"/>
    <w:rsid w:val="009F4071"/>
    <w:rsid w:val="009F4F9E"/>
    <w:rsid w:val="009F5D11"/>
    <w:rsid w:val="009F7597"/>
    <w:rsid w:val="00A00188"/>
    <w:rsid w:val="00A0027D"/>
    <w:rsid w:val="00A02516"/>
    <w:rsid w:val="00A03F1E"/>
    <w:rsid w:val="00A0456B"/>
    <w:rsid w:val="00A04EED"/>
    <w:rsid w:val="00A06BA4"/>
    <w:rsid w:val="00A1004F"/>
    <w:rsid w:val="00A10B9F"/>
    <w:rsid w:val="00A12F32"/>
    <w:rsid w:val="00A148A7"/>
    <w:rsid w:val="00A17828"/>
    <w:rsid w:val="00A20640"/>
    <w:rsid w:val="00A2066A"/>
    <w:rsid w:val="00A21B52"/>
    <w:rsid w:val="00A238B6"/>
    <w:rsid w:val="00A23DF4"/>
    <w:rsid w:val="00A305DD"/>
    <w:rsid w:val="00A325D9"/>
    <w:rsid w:val="00A3750C"/>
    <w:rsid w:val="00A409B8"/>
    <w:rsid w:val="00A41145"/>
    <w:rsid w:val="00A4166B"/>
    <w:rsid w:val="00A44575"/>
    <w:rsid w:val="00A46CBE"/>
    <w:rsid w:val="00A47577"/>
    <w:rsid w:val="00A52067"/>
    <w:rsid w:val="00A53DC8"/>
    <w:rsid w:val="00A5423F"/>
    <w:rsid w:val="00A579F0"/>
    <w:rsid w:val="00A6274C"/>
    <w:rsid w:val="00A627AF"/>
    <w:rsid w:val="00A62EFF"/>
    <w:rsid w:val="00A65B57"/>
    <w:rsid w:val="00A663F6"/>
    <w:rsid w:val="00A6719D"/>
    <w:rsid w:val="00A67AC3"/>
    <w:rsid w:val="00A72C7A"/>
    <w:rsid w:val="00A74424"/>
    <w:rsid w:val="00A748AA"/>
    <w:rsid w:val="00A75615"/>
    <w:rsid w:val="00A758D9"/>
    <w:rsid w:val="00A766EB"/>
    <w:rsid w:val="00A76DDF"/>
    <w:rsid w:val="00A81DDA"/>
    <w:rsid w:val="00A824D4"/>
    <w:rsid w:val="00A82DC0"/>
    <w:rsid w:val="00A83DAF"/>
    <w:rsid w:val="00A84C8B"/>
    <w:rsid w:val="00A85787"/>
    <w:rsid w:val="00A86DCF"/>
    <w:rsid w:val="00A8770E"/>
    <w:rsid w:val="00A877EE"/>
    <w:rsid w:val="00A93FE3"/>
    <w:rsid w:val="00A94791"/>
    <w:rsid w:val="00A95AA2"/>
    <w:rsid w:val="00A97C31"/>
    <w:rsid w:val="00A97D9A"/>
    <w:rsid w:val="00A97E76"/>
    <w:rsid w:val="00AA024B"/>
    <w:rsid w:val="00AA1B38"/>
    <w:rsid w:val="00AA2A0A"/>
    <w:rsid w:val="00AA2BDD"/>
    <w:rsid w:val="00AA32B9"/>
    <w:rsid w:val="00AA4697"/>
    <w:rsid w:val="00AA523E"/>
    <w:rsid w:val="00AA6277"/>
    <w:rsid w:val="00AA6597"/>
    <w:rsid w:val="00AA75F5"/>
    <w:rsid w:val="00AB301A"/>
    <w:rsid w:val="00AB46CE"/>
    <w:rsid w:val="00AC053B"/>
    <w:rsid w:val="00AC06B6"/>
    <w:rsid w:val="00AC24E9"/>
    <w:rsid w:val="00AC2DD1"/>
    <w:rsid w:val="00AC37FC"/>
    <w:rsid w:val="00AC3B12"/>
    <w:rsid w:val="00AC40EF"/>
    <w:rsid w:val="00AC5851"/>
    <w:rsid w:val="00AC5AC1"/>
    <w:rsid w:val="00AC5F80"/>
    <w:rsid w:val="00AC79C7"/>
    <w:rsid w:val="00AD18E2"/>
    <w:rsid w:val="00AD3188"/>
    <w:rsid w:val="00AD39DF"/>
    <w:rsid w:val="00AD3AD0"/>
    <w:rsid w:val="00AD3DDB"/>
    <w:rsid w:val="00AD4434"/>
    <w:rsid w:val="00AD4928"/>
    <w:rsid w:val="00AD4CF3"/>
    <w:rsid w:val="00AD53B9"/>
    <w:rsid w:val="00AD77D4"/>
    <w:rsid w:val="00AD7BF6"/>
    <w:rsid w:val="00AD7EA8"/>
    <w:rsid w:val="00AE3B51"/>
    <w:rsid w:val="00AE4167"/>
    <w:rsid w:val="00AE50C6"/>
    <w:rsid w:val="00AE733B"/>
    <w:rsid w:val="00AF1667"/>
    <w:rsid w:val="00AF2D2F"/>
    <w:rsid w:val="00AF38D4"/>
    <w:rsid w:val="00AF4406"/>
    <w:rsid w:val="00AF4CA7"/>
    <w:rsid w:val="00AF64B4"/>
    <w:rsid w:val="00AF6BBB"/>
    <w:rsid w:val="00AF713E"/>
    <w:rsid w:val="00AF7FF1"/>
    <w:rsid w:val="00B00392"/>
    <w:rsid w:val="00B00800"/>
    <w:rsid w:val="00B00B96"/>
    <w:rsid w:val="00B01F96"/>
    <w:rsid w:val="00B021CC"/>
    <w:rsid w:val="00B02517"/>
    <w:rsid w:val="00B02743"/>
    <w:rsid w:val="00B02F88"/>
    <w:rsid w:val="00B04B65"/>
    <w:rsid w:val="00B070CD"/>
    <w:rsid w:val="00B07116"/>
    <w:rsid w:val="00B10074"/>
    <w:rsid w:val="00B10EFD"/>
    <w:rsid w:val="00B152D2"/>
    <w:rsid w:val="00B16AE4"/>
    <w:rsid w:val="00B16B96"/>
    <w:rsid w:val="00B16E63"/>
    <w:rsid w:val="00B20D93"/>
    <w:rsid w:val="00B21BF4"/>
    <w:rsid w:val="00B23D01"/>
    <w:rsid w:val="00B25599"/>
    <w:rsid w:val="00B256CF"/>
    <w:rsid w:val="00B26436"/>
    <w:rsid w:val="00B26898"/>
    <w:rsid w:val="00B30496"/>
    <w:rsid w:val="00B30DDE"/>
    <w:rsid w:val="00B332F8"/>
    <w:rsid w:val="00B3471F"/>
    <w:rsid w:val="00B36321"/>
    <w:rsid w:val="00B369DC"/>
    <w:rsid w:val="00B40280"/>
    <w:rsid w:val="00B424E4"/>
    <w:rsid w:val="00B42ACD"/>
    <w:rsid w:val="00B42AD0"/>
    <w:rsid w:val="00B44290"/>
    <w:rsid w:val="00B4582F"/>
    <w:rsid w:val="00B45E17"/>
    <w:rsid w:val="00B4633D"/>
    <w:rsid w:val="00B46C8F"/>
    <w:rsid w:val="00B47824"/>
    <w:rsid w:val="00B47825"/>
    <w:rsid w:val="00B50775"/>
    <w:rsid w:val="00B51307"/>
    <w:rsid w:val="00B513D9"/>
    <w:rsid w:val="00B536D3"/>
    <w:rsid w:val="00B5530B"/>
    <w:rsid w:val="00B55D64"/>
    <w:rsid w:val="00B57FB6"/>
    <w:rsid w:val="00B63E09"/>
    <w:rsid w:val="00B63FBB"/>
    <w:rsid w:val="00B64583"/>
    <w:rsid w:val="00B66A75"/>
    <w:rsid w:val="00B66D0E"/>
    <w:rsid w:val="00B66FAB"/>
    <w:rsid w:val="00B670E9"/>
    <w:rsid w:val="00B72414"/>
    <w:rsid w:val="00B736DA"/>
    <w:rsid w:val="00B73BDF"/>
    <w:rsid w:val="00B73E82"/>
    <w:rsid w:val="00B7503C"/>
    <w:rsid w:val="00B77872"/>
    <w:rsid w:val="00B8055B"/>
    <w:rsid w:val="00B829AE"/>
    <w:rsid w:val="00B82EA0"/>
    <w:rsid w:val="00B8310F"/>
    <w:rsid w:val="00B83F6A"/>
    <w:rsid w:val="00B84B23"/>
    <w:rsid w:val="00B854FA"/>
    <w:rsid w:val="00B85D4E"/>
    <w:rsid w:val="00B86044"/>
    <w:rsid w:val="00B869FA"/>
    <w:rsid w:val="00B878AC"/>
    <w:rsid w:val="00B9227E"/>
    <w:rsid w:val="00B92EF3"/>
    <w:rsid w:val="00B938C0"/>
    <w:rsid w:val="00BA20B6"/>
    <w:rsid w:val="00BA3340"/>
    <w:rsid w:val="00BB27CC"/>
    <w:rsid w:val="00BB2C40"/>
    <w:rsid w:val="00BB37A5"/>
    <w:rsid w:val="00BB440B"/>
    <w:rsid w:val="00BB78DC"/>
    <w:rsid w:val="00BC040F"/>
    <w:rsid w:val="00BC352B"/>
    <w:rsid w:val="00BC3ACF"/>
    <w:rsid w:val="00BD08D2"/>
    <w:rsid w:val="00BD1F25"/>
    <w:rsid w:val="00BD217F"/>
    <w:rsid w:val="00BD3748"/>
    <w:rsid w:val="00BD5FF9"/>
    <w:rsid w:val="00BD7600"/>
    <w:rsid w:val="00BE08A4"/>
    <w:rsid w:val="00BE0921"/>
    <w:rsid w:val="00BE1639"/>
    <w:rsid w:val="00BE1892"/>
    <w:rsid w:val="00BE1987"/>
    <w:rsid w:val="00BE22F7"/>
    <w:rsid w:val="00BE330F"/>
    <w:rsid w:val="00BE42E9"/>
    <w:rsid w:val="00BE6AE0"/>
    <w:rsid w:val="00BE7113"/>
    <w:rsid w:val="00BE756F"/>
    <w:rsid w:val="00BE77D4"/>
    <w:rsid w:val="00BE7E34"/>
    <w:rsid w:val="00BF002E"/>
    <w:rsid w:val="00BF05F4"/>
    <w:rsid w:val="00BF06DC"/>
    <w:rsid w:val="00BF0EE7"/>
    <w:rsid w:val="00BF38E4"/>
    <w:rsid w:val="00BF622E"/>
    <w:rsid w:val="00BF6D3C"/>
    <w:rsid w:val="00BF77A7"/>
    <w:rsid w:val="00BF7B65"/>
    <w:rsid w:val="00C02ABA"/>
    <w:rsid w:val="00C02E17"/>
    <w:rsid w:val="00C0304B"/>
    <w:rsid w:val="00C040D4"/>
    <w:rsid w:val="00C048EC"/>
    <w:rsid w:val="00C05855"/>
    <w:rsid w:val="00C05AC4"/>
    <w:rsid w:val="00C070A7"/>
    <w:rsid w:val="00C070FE"/>
    <w:rsid w:val="00C07B79"/>
    <w:rsid w:val="00C120A4"/>
    <w:rsid w:val="00C127FC"/>
    <w:rsid w:val="00C12A5F"/>
    <w:rsid w:val="00C12F5C"/>
    <w:rsid w:val="00C1382C"/>
    <w:rsid w:val="00C138AD"/>
    <w:rsid w:val="00C1613F"/>
    <w:rsid w:val="00C16CF5"/>
    <w:rsid w:val="00C17F7A"/>
    <w:rsid w:val="00C212A1"/>
    <w:rsid w:val="00C21F1E"/>
    <w:rsid w:val="00C244DB"/>
    <w:rsid w:val="00C24764"/>
    <w:rsid w:val="00C27587"/>
    <w:rsid w:val="00C3339D"/>
    <w:rsid w:val="00C334D9"/>
    <w:rsid w:val="00C33A8D"/>
    <w:rsid w:val="00C3541B"/>
    <w:rsid w:val="00C35449"/>
    <w:rsid w:val="00C37518"/>
    <w:rsid w:val="00C40262"/>
    <w:rsid w:val="00C407EC"/>
    <w:rsid w:val="00C4082F"/>
    <w:rsid w:val="00C40D9A"/>
    <w:rsid w:val="00C40E54"/>
    <w:rsid w:val="00C41ECF"/>
    <w:rsid w:val="00C42006"/>
    <w:rsid w:val="00C42DE8"/>
    <w:rsid w:val="00C433A7"/>
    <w:rsid w:val="00C4357F"/>
    <w:rsid w:val="00C4564E"/>
    <w:rsid w:val="00C47A69"/>
    <w:rsid w:val="00C47E17"/>
    <w:rsid w:val="00C51CCB"/>
    <w:rsid w:val="00C560BF"/>
    <w:rsid w:val="00C6070A"/>
    <w:rsid w:val="00C6074C"/>
    <w:rsid w:val="00C60DD1"/>
    <w:rsid w:val="00C61D0B"/>
    <w:rsid w:val="00C62216"/>
    <w:rsid w:val="00C62597"/>
    <w:rsid w:val="00C65C27"/>
    <w:rsid w:val="00C73035"/>
    <w:rsid w:val="00C751D2"/>
    <w:rsid w:val="00C756C0"/>
    <w:rsid w:val="00C77436"/>
    <w:rsid w:val="00C7786E"/>
    <w:rsid w:val="00C801AC"/>
    <w:rsid w:val="00C81AEE"/>
    <w:rsid w:val="00C825D5"/>
    <w:rsid w:val="00C845A3"/>
    <w:rsid w:val="00C845EC"/>
    <w:rsid w:val="00C85889"/>
    <w:rsid w:val="00C86246"/>
    <w:rsid w:val="00C87AD2"/>
    <w:rsid w:val="00C92297"/>
    <w:rsid w:val="00C934DE"/>
    <w:rsid w:val="00C959D2"/>
    <w:rsid w:val="00C95FA4"/>
    <w:rsid w:val="00CA0AE8"/>
    <w:rsid w:val="00CA0FA1"/>
    <w:rsid w:val="00CA1442"/>
    <w:rsid w:val="00CA14B4"/>
    <w:rsid w:val="00CA15A6"/>
    <w:rsid w:val="00CA22E0"/>
    <w:rsid w:val="00CA2923"/>
    <w:rsid w:val="00CA2E05"/>
    <w:rsid w:val="00CA2F7C"/>
    <w:rsid w:val="00CA34CE"/>
    <w:rsid w:val="00CA6916"/>
    <w:rsid w:val="00CA7008"/>
    <w:rsid w:val="00CA71FD"/>
    <w:rsid w:val="00CA79E9"/>
    <w:rsid w:val="00CB19AF"/>
    <w:rsid w:val="00CB2CC5"/>
    <w:rsid w:val="00CB32B9"/>
    <w:rsid w:val="00CB3818"/>
    <w:rsid w:val="00CB4486"/>
    <w:rsid w:val="00CB73B1"/>
    <w:rsid w:val="00CB75DD"/>
    <w:rsid w:val="00CB7F69"/>
    <w:rsid w:val="00CC1B9B"/>
    <w:rsid w:val="00CC2473"/>
    <w:rsid w:val="00CC46D7"/>
    <w:rsid w:val="00CC65F5"/>
    <w:rsid w:val="00CD06B1"/>
    <w:rsid w:val="00CD1614"/>
    <w:rsid w:val="00CD1FDF"/>
    <w:rsid w:val="00CD2568"/>
    <w:rsid w:val="00CD37E6"/>
    <w:rsid w:val="00CD3DD4"/>
    <w:rsid w:val="00CD423A"/>
    <w:rsid w:val="00CD505E"/>
    <w:rsid w:val="00CE06AA"/>
    <w:rsid w:val="00CE2612"/>
    <w:rsid w:val="00CE3B3D"/>
    <w:rsid w:val="00CE594C"/>
    <w:rsid w:val="00CE5D76"/>
    <w:rsid w:val="00CE672D"/>
    <w:rsid w:val="00CE6BA1"/>
    <w:rsid w:val="00CE6C55"/>
    <w:rsid w:val="00CF0585"/>
    <w:rsid w:val="00CF210D"/>
    <w:rsid w:val="00CF2650"/>
    <w:rsid w:val="00CF39CD"/>
    <w:rsid w:val="00CF3DE3"/>
    <w:rsid w:val="00CF4822"/>
    <w:rsid w:val="00CF49DC"/>
    <w:rsid w:val="00CF52AA"/>
    <w:rsid w:val="00CF6891"/>
    <w:rsid w:val="00CF7D6E"/>
    <w:rsid w:val="00D001A1"/>
    <w:rsid w:val="00D01F66"/>
    <w:rsid w:val="00D01F69"/>
    <w:rsid w:val="00D04024"/>
    <w:rsid w:val="00D044EC"/>
    <w:rsid w:val="00D04A60"/>
    <w:rsid w:val="00D11768"/>
    <w:rsid w:val="00D123B5"/>
    <w:rsid w:val="00D13176"/>
    <w:rsid w:val="00D14188"/>
    <w:rsid w:val="00D15741"/>
    <w:rsid w:val="00D165CA"/>
    <w:rsid w:val="00D16BD8"/>
    <w:rsid w:val="00D20E76"/>
    <w:rsid w:val="00D215DF"/>
    <w:rsid w:val="00D22091"/>
    <w:rsid w:val="00D23DC2"/>
    <w:rsid w:val="00D24927"/>
    <w:rsid w:val="00D267FD"/>
    <w:rsid w:val="00D2783B"/>
    <w:rsid w:val="00D2784B"/>
    <w:rsid w:val="00D27D58"/>
    <w:rsid w:val="00D300D0"/>
    <w:rsid w:val="00D304CE"/>
    <w:rsid w:val="00D307C0"/>
    <w:rsid w:val="00D310DF"/>
    <w:rsid w:val="00D310F6"/>
    <w:rsid w:val="00D32031"/>
    <w:rsid w:val="00D328C1"/>
    <w:rsid w:val="00D32F3F"/>
    <w:rsid w:val="00D36924"/>
    <w:rsid w:val="00D42311"/>
    <w:rsid w:val="00D42763"/>
    <w:rsid w:val="00D43118"/>
    <w:rsid w:val="00D432DF"/>
    <w:rsid w:val="00D432F4"/>
    <w:rsid w:val="00D43547"/>
    <w:rsid w:val="00D43D26"/>
    <w:rsid w:val="00D4575A"/>
    <w:rsid w:val="00D4731B"/>
    <w:rsid w:val="00D51A88"/>
    <w:rsid w:val="00D521D1"/>
    <w:rsid w:val="00D524B5"/>
    <w:rsid w:val="00D52B01"/>
    <w:rsid w:val="00D5401B"/>
    <w:rsid w:val="00D54C25"/>
    <w:rsid w:val="00D5563F"/>
    <w:rsid w:val="00D55A46"/>
    <w:rsid w:val="00D55EEC"/>
    <w:rsid w:val="00D571F5"/>
    <w:rsid w:val="00D57F13"/>
    <w:rsid w:val="00D61610"/>
    <w:rsid w:val="00D6352D"/>
    <w:rsid w:val="00D64F29"/>
    <w:rsid w:val="00D65C20"/>
    <w:rsid w:val="00D66CBD"/>
    <w:rsid w:val="00D66CCF"/>
    <w:rsid w:val="00D67884"/>
    <w:rsid w:val="00D70573"/>
    <w:rsid w:val="00D71D07"/>
    <w:rsid w:val="00D72D30"/>
    <w:rsid w:val="00D732DB"/>
    <w:rsid w:val="00D73583"/>
    <w:rsid w:val="00D73F51"/>
    <w:rsid w:val="00D74067"/>
    <w:rsid w:val="00D7493B"/>
    <w:rsid w:val="00D74C43"/>
    <w:rsid w:val="00D772EC"/>
    <w:rsid w:val="00D7776F"/>
    <w:rsid w:val="00D807AE"/>
    <w:rsid w:val="00D80878"/>
    <w:rsid w:val="00D81E36"/>
    <w:rsid w:val="00D83BB4"/>
    <w:rsid w:val="00D83E2D"/>
    <w:rsid w:val="00D84A18"/>
    <w:rsid w:val="00D908DD"/>
    <w:rsid w:val="00D917C4"/>
    <w:rsid w:val="00D92F4A"/>
    <w:rsid w:val="00D9496A"/>
    <w:rsid w:val="00D958DF"/>
    <w:rsid w:val="00D97BB8"/>
    <w:rsid w:val="00DA0445"/>
    <w:rsid w:val="00DA10A3"/>
    <w:rsid w:val="00DA10A4"/>
    <w:rsid w:val="00DA360C"/>
    <w:rsid w:val="00DA5FC8"/>
    <w:rsid w:val="00DB1903"/>
    <w:rsid w:val="00DB2599"/>
    <w:rsid w:val="00DB3F14"/>
    <w:rsid w:val="00DC004F"/>
    <w:rsid w:val="00DC01A1"/>
    <w:rsid w:val="00DC0A25"/>
    <w:rsid w:val="00DC385D"/>
    <w:rsid w:val="00DC43B3"/>
    <w:rsid w:val="00DC4CD9"/>
    <w:rsid w:val="00DD18DC"/>
    <w:rsid w:val="00DD1AF1"/>
    <w:rsid w:val="00DD26EF"/>
    <w:rsid w:val="00DD2BEB"/>
    <w:rsid w:val="00DD38C8"/>
    <w:rsid w:val="00DD7197"/>
    <w:rsid w:val="00DD7F46"/>
    <w:rsid w:val="00DE213F"/>
    <w:rsid w:val="00DE2E49"/>
    <w:rsid w:val="00DE41D9"/>
    <w:rsid w:val="00DE52FD"/>
    <w:rsid w:val="00DE6890"/>
    <w:rsid w:val="00DE7359"/>
    <w:rsid w:val="00DE7C69"/>
    <w:rsid w:val="00DE7F72"/>
    <w:rsid w:val="00DF0E11"/>
    <w:rsid w:val="00DF0EB5"/>
    <w:rsid w:val="00DF1DCD"/>
    <w:rsid w:val="00DF353A"/>
    <w:rsid w:val="00E00933"/>
    <w:rsid w:val="00E0177F"/>
    <w:rsid w:val="00E03519"/>
    <w:rsid w:val="00E04E6C"/>
    <w:rsid w:val="00E05BF7"/>
    <w:rsid w:val="00E05F5C"/>
    <w:rsid w:val="00E06F18"/>
    <w:rsid w:val="00E11A50"/>
    <w:rsid w:val="00E11F04"/>
    <w:rsid w:val="00E12319"/>
    <w:rsid w:val="00E137F2"/>
    <w:rsid w:val="00E16929"/>
    <w:rsid w:val="00E16C72"/>
    <w:rsid w:val="00E16C84"/>
    <w:rsid w:val="00E20D74"/>
    <w:rsid w:val="00E2328E"/>
    <w:rsid w:val="00E2455F"/>
    <w:rsid w:val="00E24C0F"/>
    <w:rsid w:val="00E257C1"/>
    <w:rsid w:val="00E25D64"/>
    <w:rsid w:val="00E30026"/>
    <w:rsid w:val="00E33A61"/>
    <w:rsid w:val="00E3552F"/>
    <w:rsid w:val="00E364A8"/>
    <w:rsid w:val="00E36F7F"/>
    <w:rsid w:val="00E36FE6"/>
    <w:rsid w:val="00E40687"/>
    <w:rsid w:val="00E41099"/>
    <w:rsid w:val="00E424A2"/>
    <w:rsid w:val="00E42FF9"/>
    <w:rsid w:val="00E435A0"/>
    <w:rsid w:val="00E47D94"/>
    <w:rsid w:val="00E47F8B"/>
    <w:rsid w:val="00E50090"/>
    <w:rsid w:val="00E5249F"/>
    <w:rsid w:val="00E528DB"/>
    <w:rsid w:val="00E5290E"/>
    <w:rsid w:val="00E53BE8"/>
    <w:rsid w:val="00E54B9E"/>
    <w:rsid w:val="00E5672F"/>
    <w:rsid w:val="00E56968"/>
    <w:rsid w:val="00E56C05"/>
    <w:rsid w:val="00E56E7E"/>
    <w:rsid w:val="00E60552"/>
    <w:rsid w:val="00E620D5"/>
    <w:rsid w:val="00E62615"/>
    <w:rsid w:val="00E62DB0"/>
    <w:rsid w:val="00E63606"/>
    <w:rsid w:val="00E64093"/>
    <w:rsid w:val="00E653C8"/>
    <w:rsid w:val="00E6611B"/>
    <w:rsid w:val="00E6780C"/>
    <w:rsid w:val="00E74219"/>
    <w:rsid w:val="00E77297"/>
    <w:rsid w:val="00E80915"/>
    <w:rsid w:val="00E81123"/>
    <w:rsid w:val="00E81776"/>
    <w:rsid w:val="00E83869"/>
    <w:rsid w:val="00E83C89"/>
    <w:rsid w:val="00E85341"/>
    <w:rsid w:val="00E85BCC"/>
    <w:rsid w:val="00E85C2F"/>
    <w:rsid w:val="00E85FCF"/>
    <w:rsid w:val="00E86679"/>
    <w:rsid w:val="00E86D31"/>
    <w:rsid w:val="00E87411"/>
    <w:rsid w:val="00E90117"/>
    <w:rsid w:val="00E90A35"/>
    <w:rsid w:val="00E90D33"/>
    <w:rsid w:val="00E91AC2"/>
    <w:rsid w:val="00E92E39"/>
    <w:rsid w:val="00E92F22"/>
    <w:rsid w:val="00E9323D"/>
    <w:rsid w:val="00E933A0"/>
    <w:rsid w:val="00E9409E"/>
    <w:rsid w:val="00E94F8A"/>
    <w:rsid w:val="00E96C3C"/>
    <w:rsid w:val="00E97D4A"/>
    <w:rsid w:val="00EA09AA"/>
    <w:rsid w:val="00EA3523"/>
    <w:rsid w:val="00EA43DC"/>
    <w:rsid w:val="00EA44F5"/>
    <w:rsid w:val="00EA7053"/>
    <w:rsid w:val="00EA72C2"/>
    <w:rsid w:val="00EA7E39"/>
    <w:rsid w:val="00EB0F24"/>
    <w:rsid w:val="00EB11AF"/>
    <w:rsid w:val="00EB129D"/>
    <w:rsid w:val="00EB1A9A"/>
    <w:rsid w:val="00EB2D15"/>
    <w:rsid w:val="00EB3B2E"/>
    <w:rsid w:val="00EB5A8E"/>
    <w:rsid w:val="00EB6464"/>
    <w:rsid w:val="00EB6A16"/>
    <w:rsid w:val="00EB756F"/>
    <w:rsid w:val="00EB7E02"/>
    <w:rsid w:val="00EC0733"/>
    <w:rsid w:val="00EC1E8D"/>
    <w:rsid w:val="00EC2316"/>
    <w:rsid w:val="00EC334A"/>
    <w:rsid w:val="00EC3AB2"/>
    <w:rsid w:val="00EC6A17"/>
    <w:rsid w:val="00EC70DB"/>
    <w:rsid w:val="00EC7455"/>
    <w:rsid w:val="00EC7EA4"/>
    <w:rsid w:val="00EC7FE7"/>
    <w:rsid w:val="00ED19B1"/>
    <w:rsid w:val="00ED21B0"/>
    <w:rsid w:val="00ED4C05"/>
    <w:rsid w:val="00ED4EBA"/>
    <w:rsid w:val="00ED662F"/>
    <w:rsid w:val="00EE3E0C"/>
    <w:rsid w:val="00EE499E"/>
    <w:rsid w:val="00EE4A46"/>
    <w:rsid w:val="00EE4F1F"/>
    <w:rsid w:val="00EE64DE"/>
    <w:rsid w:val="00EE7550"/>
    <w:rsid w:val="00EF0E2D"/>
    <w:rsid w:val="00EF1BCD"/>
    <w:rsid w:val="00EF3238"/>
    <w:rsid w:val="00EF5BA2"/>
    <w:rsid w:val="00EF7500"/>
    <w:rsid w:val="00EF7B74"/>
    <w:rsid w:val="00F00F29"/>
    <w:rsid w:val="00F02182"/>
    <w:rsid w:val="00F0293C"/>
    <w:rsid w:val="00F02C7B"/>
    <w:rsid w:val="00F02FCA"/>
    <w:rsid w:val="00F02FE7"/>
    <w:rsid w:val="00F04871"/>
    <w:rsid w:val="00F04D25"/>
    <w:rsid w:val="00F05B94"/>
    <w:rsid w:val="00F0736C"/>
    <w:rsid w:val="00F1098B"/>
    <w:rsid w:val="00F11996"/>
    <w:rsid w:val="00F1485E"/>
    <w:rsid w:val="00F15AF6"/>
    <w:rsid w:val="00F15D7E"/>
    <w:rsid w:val="00F2054C"/>
    <w:rsid w:val="00F24D24"/>
    <w:rsid w:val="00F263F3"/>
    <w:rsid w:val="00F2641F"/>
    <w:rsid w:val="00F27849"/>
    <w:rsid w:val="00F318F9"/>
    <w:rsid w:val="00F31C2F"/>
    <w:rsid w:val="00F31FCF"/>
    <w:rsid w:val="00F32EF3"/>
    <w:rsid w:val="00F34259"/>
    <w:rsid w:val="00F345D3"/>
    <w:rsid w:val="00F35486"/>
    <w:rsid w:val="00F3585D"/>
    <w:rsid w:val="00F36564"/>
    <w:rsid w:val="00F36A11"/>
    <w:rsid w:val="00F376ED"/>
    <w:rsid w:val="00F37EF0"/>
    <w:rsid w:val="00F401BA"/>
    <w:rsid w:val="00F404CA"/>
    <w:rsid w:val="00F40991"/>
    <w:rsid w:val="00F41245"/>
    <w:rsid w:val="00F424FA"/>
    <w:rsid w:val="00F442D5"/>
    <w:rsid w:val="00F44935"/>
    <w:rsid w:val="00F46184"/>
    <w:rsid w:val="00F47E28"/>
    <w:rsid w:val="00F506F1"/>
    <w:rsid w:val="00F51776"/>
    <w:rsid w:val="00F51F8D"/>
    <w:rsid w:val="00F52A82"/>
    <w:rsid w:val="00F53442"/>
    <w:rsid w:val="00F53681"/>
    <w:rsid w:val="00F53AF5"/>
    <w:rsid w:val="00F54AE4"/>
    <w:rsid w:val="00F55412"/>
    <w:rsid w:val="00F56E35"/>
    <w:rsid w:val="00F56FC1"/>
    <w:rsid w:val="00F6015C"/>
    <w:rsid w:val="00F63C7A"/>
    <w:rsid w:val="00F642C2"/>
    <w:rsid w:val="00F65612"/>
    <w:rsid w:val="00F65FAF"/>
    <w:rsid w:val="00F664D2"/>
    <w:rsid w:val="00F707AE"/>
    <w:rsid w:val="00F709D4"/>
    <w:rsid w:val="00F714AE"/>
    <w:rsid w:val="00F719C6"/>
    <w:rsid w:val="00F71A25"/>
    <w:rsid w:val="00F73DC6"/>
    <w:rsid w:val="00F760D3"/>
    <w:rsid w:val="00F76EF4"/>
    <w:rsid w:val="00F77585"/>
    <w:rsid w:val="00F779EE"/>
    <w:rsid w:val="00F80992"/>
    <w:rsid w:val="00F835CF"/>
    <w:rsid w:val="00F83AE7"/>
    <w:rsid w:val="00F84F12"/>
    <w:rsid w:val="00F8502D"/>
    <w:rsid w:val="00F85616"/>
    <w:rsid w:val="00F85C09"/>
    <w:rsid w:val="00F8716C"/>
    <w:rsid w:val="00F875F2"/>
    <w:rsid w:val="00F9186B"/>
    <w:rsid w:val="00F92352"/>
    <w:rsid w:val="00F93052"/>
    <w:rsid w:val="00F93E56"/>
    <w:rsid w:val="00F93FCD"/>
    <w:rsid w:val="00F94F42"/>
    <w:rsid w:val="00F94F8A"/>
    <w:rsid w:val="00FA12EA"/>
    <w:rsid w:val="00FA1CBD"/>
    <w:rsid w:val="00FA4E96"/>
    <w:rsid w:val="00FA4F29"/>
    <w:rsid w:val="00FA59A7"/>
    <w:rsid w:val="00FA5C72"/>
    <w:rsid w:val="00FA5FC0"/>
    <w:rsid w:val="00FA6C2A"/>
    <w:rsid w:val="00FA6FA2"/>
    <w:rsid w:val="00FB253F"/>
    <w:rsid w:val="00FB2F0F"/>
    <w:rsid w:val="00FB6505"/>
    <w:rsid w:val="00FB6915"/>
    <w:rsid w:val="00FC2586"/>
    <w:rsid w:val="00FC51AB"/>
    <w:rsid w:val="00FC611E"/>
    <w:rsid w:val="00FC6C8E"/>
    <w:rsid w:val="00FD29A0"/>
    <w:rsid w:val="00FD2C27"/>
    <w:rsid w:val="00FD2E70"/>
    <w:rsid w:val="00FD3DEC"/>
    <w:rsid w:val="00FD3FFD"/>
    <w:rsid w:val="00FD462B"/>
    <w:rsid w:val="00FD5F70"/>
    <w:rsid w:val="00FD7469"/>
    <w:rsid w:val="00FD7DFE"/>
    <w:rsid w:val="00FE02B6"/>
    <w:rsid w:val="00FE055E"/>
    <w:rsid w:val="00FE1283"/>
    <w:rsid w:val="00FE26EF"/>
    <w:rsid w:val="00FE30BC"/>
    <w:rsid w:val="00FE34D4"/>
    <w:rsid w:val="00FE3604"/>
    <w:rsid w:val="00FE6CA3"/>
    <w:rsid w:val="00FE7163"/>
    <w:rsid w:val="00FF12CA"/>
    <w:rsid w:val="00FF1348"/>
    <w:rsid w:val="00FF7221"/>
    <w:rsid w:val="00FF73D8"/>
    <w:rsid w:val="013D7B5F"/>
    <w:rsid w:val="013F6ED1"/>
    <w:rsid w:val="014E0236"/>
    <w:rsid w:val="0162599B"/>
    <w:rsid w:val="017F6264"/>
    <w:rsid w:val="019F2F7C"/>
    <w:rsid w:val="01A050EF"/>
    <w:rsid w:val="01BF2638"/>
    <w:rsid w:val="01E26271"/>
    <w:rsid w:val="01ED6474"/>
    <w:rsid w:val="01F0283A"/>
    <w:rsid w:val="0211291E"/>
    <w:rsid w:val="021561E8"/>
    <w:rsid w:val="02812452"/>
    <w:rsid w:val="02931FE6"/>
    <w:rsid w:val="02B76A7A"/>
    <w:rsid w:val="032A1660"/>
    <w:rsid w:val="034228BB"/>
    <w:rsid w:val="03661A20"/>
    <w:rsid w:val="03BF5663"/>
    <w:rsid w:val="03E3120D"/>
    <w:rsid w:val="040B5213"/>
    <w:rsid w:val="043F5378"/>
    <w:rsid w:val="044E11A1"/>
    <w:rsid w:val="04581CB1"/>
    <w:rsid w:val="04C4346B"/>
    <w:rsid w:val="04F1677B"/>
    <w:rsid w:val="04FC099E"/>
    <w:rsid w:val="05191440"/>
    <w:rsid w:val="0526151A"/>
    <w:rsid w:val="053A1FDF"/>
    <w:rsid w:val="05445D91"/>
    <w:rsid w:val="05471B3F"/>
    <w:rsid w:val="054B711F"/>
    <w:rsid w:val="05775371"/>
    <w:rsid w:val="057F6DC9"/>
    <w:rsid w:val="059211F2"/>
    <w:rsid w:val="05FE7F0A"/>
    <w:rsid w:val="06C72B90"/>
    <w:rsid w:val="073C6A0C"/>
    <w:rsid w:val="07B7533B"/>
    <w:rsid w:val="07B872D6"/>
    <w:rsid w:val="07C46AA1"/>
    <w:rsid w:val="07DC336E"/>
    <w:rsid w:val="08597DD6"/>
    <w:rsid w:val="085B1D6F"/>
    <w:rsid w:val="088766C0"/>
    <w:rsid w:val="08FE5B91"/>
    <w:rsid w:val="09AA73C4"/>
    <w:rsid w:val="09AB7F8B"/>
    <w:rsid w:val="09F141EC"/>
    <w:rsid w:val="0A1C72DC"/>
    <w:rsid w:val="0A457F36"/>
    <w:rsid w:val="0A9F23E7"/>
    <w:rsid w:val="0AEA2F37"/>
    <w:rsid w:val="0B204320"/>
    <w:rsid w:val="0B3E5438"/>
    <w:rsid w:val="0CAF2205"/>
    <w:rsid w:val="0CE95B9C"/>
    <w:rsid w:val="0D107D1B"/>
    <w:rsid w:val="0D3919E8"/>
    <w:rsid w:val="0D4F6645"/>
    <w:rsid w:val="0D906017"/>
    <w:rsid w:val="0DCD2DC7"/>
    <w:rsid w:val="0DF77E44"/>
    <w:rsid w:val="0E0E73AE"/>
    <w:rsid w:val="0E100F06"/>
    <w:rsid w:val="0E2D3866"/>
    <w:rsid w:val="0EE576B8"/>
    <w:rsid w:val="0EEF20B6"/>
    <w:rsid w:val="0F2227A9"/>
    <w:rsid w:val="0F3C0DCA"/>
    <w:rsid w:val="0F7D6A6F"/>
    <w:rsid w:val="0F9C70A9"/>
    <w:rsid w:val="0FA50E03"/>
    <w:rsid w:val="0FD05CFA"/>
    <w:rsid w:val="0FEF787B"/>
    <w:rsid w:val="105C584D"/>
    <w:rsid w:val="10BB15FD"/>
    <w:rsid w:val="11096C0E"/>
    <w:rsid w:val="113D0264"/>
    <w:rsid w:val="114F3501"/>
    <w:rsid w:val="11A007F3"/>
    <w:rsid w:val="11B525A3"/>
    <w:rsid w:val="11B5604C"/>
    <w:rsid w:val="11F02A94"/>
    <w:rsid w:val="12072620"/>
    <w:rsid w:val="12C0739F"/>
    <w:rsid w:val="12D13735"/>
    <w:rsid w:val="12FC7CAB"/>
    <w:rsid w:val="1319062D"/>
    <w:rsid w:val="13307517"/>
    <w:rsid w:val="13427DB4"/>
    <w:rsid w:val="137F4C2F"/>
    <w:rsid w:val="14362B54"/>
    <w:rsid w:val="152C4C4E"/>
    <w:rsid w:val="15B70DD2"/>
    <w:rsid w:val="15DF4FE1"/>
    <w:rsid w:val="15E67C89"/>
    <w:rsid w:val="15E81CD9"/>
    <w:rsid w:val="16092E0B"/>
    <w:rsid w:val="1616330A"/>
    <w:rsid w:val="16A6122C"/>
    <w:rsid w:val="16BE3018"/>
    <w:rsid w:val="171F0487"/>
    <w:rsid w:val="17270FE2"/>
    <w:rsid w:val="177644D0"/>
    <w:rsid w:val="177A034E"/>
    <w:rsid w:val="17811F5F"/>
    <w:rsid w:val="180F0621"/>
    <w:rsid w:val="188D4935"/>
    <w:rsid w:val="18C272A1"/>
    <w:rsid w:val="18D266C6"/>
    <w:rsid w:val="190800BC"/>
    <w:rsid w:val="191036C5"/>
    <w:rsid w:val="193D6E09"/>
    <w:rsid w:val="19781CCC"/>
    <w:rsid w:val="19C4221C"/>
    <w:rsid w:val="19D379B8"/>
    <w:rsid w:val="1A0D38E7"/>
    <w:rsid w:val="1A275EC6"/>
    <w:rsid w:val="1A3348FA"/>
    <w:rsid w:val="1A404921"/>
    <w:rsid w:val="1A622A9C"/>
    <w:rsid w:val="1A903AFB"/>
    <w:rsid w:val="1AFB1F45"/>
    <w:rsid w:val="1B5E28DF"/>
    <w:rsid w:val="1B8D271B"/>
    <w:rsid w:val="1BB541A5"/>
    <w:rsid w:val="1C7862E7"/>
    <w:rsid w:val="1C86483C"/>
    <w:rsid w:val="1CCC06EE"/>
    <w:rsid w:val="1D0D6EE7"/>
    <w:rsid w:val="1D7B5C55"/>
    <w:rsid w:val="1D8E2F21"/>
    <w:rsid w:val="1DAB29F9"/>
    <w:rsid w:val="1DB846A1"/>
    <w:rsid w:val="1DEE5DC6"/>
    <w:rsid w:val="1DF6422C"/>
    <w:rsid w:val="1E0835A0"/>
    <w:rsid w:val="1E182062"/>
    <w:rsid w:val="1E376E26"/>
    <w:rsid w:val="1E656047"/>
    <w:rsid w:val="1E8474D2"/>
    <w:rsid w:val="1EB4768C"/>
    <w:rsid w:val="1ED46416"/>
    <w:rsid w:val="1F121E8F"/>
    <w:rsid w:val="1F4615AA"/>
    <w:rsid w:val="1F8E6374"/>
    <w:rsid w:val="1FBC2C9C"/>
    <w:rsid w:val="1FC35DD8"/>
    <w:rsid w:val="1FD67831"/>
    <w:rsid w:val="204F0285"/>
    <w:rsid w:val="20BA2053"/>
    <w:rsid w:val="2119496F"/>
    <w:rsid w:val="216B3C59"/>
    <w:rsid w:val="21794B99"/>
    <w:rsid w:val="21C7319D"/>
    <w:rsid w:val="222D60D3"/>
    <w:rsid w:val="22325497"/>
    <w:rsid w:val="22421B7E"/>
    <w:rsid w:val="225150BB"/>
    <w:rsid w:val="226C6BFB"/>
    <w:rsid w:val="23007343"/>
    <w:rsid w:val="238E1172"/>
    <w:rsid w:val="23D81CD9"/>
    <w:rsid w:val="23DB5B3C"/>
    <w:rsid w:val="23E77DBC"/>
    <w:rsid w:val="23F30C56"/>
    <w:rsid w:val="24186138"/>
    <w:rsid w:val="24345068"/>
    <w:rsid w:val="24382D5B"/>
    <w:rsid w:val="24E567F1"/>
    <w:rsid w:val="250F65D3"/>
    <w:rsid w:val="255C3D7A"/>
    <w:rsid w:val="259869A0"/>
    <w:rsid w:val="26166E2B"/>
    <w:rsid w:val="2630191E"/>
    <w:rsid w:val="265A6D6B"/>
    <w:rsid w:val="26A526DC"/>
    <w:rsid w:val="26EE4083"/>
    <w:rsid w:val="26FE38CD"/>
    <w:rsid w:val="270A3B27"/>
    <w:rsid w:val="272E0BC1"/>
    <w:rsid w:val="275367F2"/>
    <w:rsid w:val="279D6092"/>
    <w:rsid w:val="27C037A6"/>
    <w:rsid w:val="27D15F8C"/>
    <w:rsid w:val="28285372"/>
    <w:rsid w:val="282D2871"/>
    <w:rsid w:val="283A3CD4"/>
    <w:rsid w:val="287B7B98"/>
    <w:rsid w:val="28803A86"/>
    <w:rsid w:val="298446EA"/>
    <w:rsid w:val="299A32E4"/>
    <w:rsid w:val="29C45588"/>
    <w:rsid w:val="29DB28B3"/>
    <w:rsid w:val="2A55782B"/>
    <w:rsid w:val="2A936DFF"/>
    <w:rsid w:val="2A9F042F"/>
    <w:rsid w:val="2AC4058D"/>
    <w:rsid w:val="2ACF5C4E"/>
    <w:rsid w:val="2AD96DF8"/>
    <w:rsid w:val="2B1F401F"/>
    <w:rsid w:val="2B25203D"/>
    <w:rsid w:val="2B292FC0"/>
    <w:rsid w:val="2B646CF9"/>
    <w:rsid w:val="2BA565AE"/>
    <w:rsid w:val="2BB66041"/>
    <w:rsid w:val="2BCE477D"/>
    <w:rsid w:val="2BF647F4"/>
    <w:rsid w:val="2C0A4D8F"/>
    <w:rsid w:val="2C286537"/>
    <w:rsid w:val="2CB2345D"/>
    <w:rsid w:val="2CC641F3"/>
    <w:rsid w:val="2CE622E7"/>
    <w:rsid w:val="2D9708A4"/>
    <w:rsid w:val="2DF07425"/>
    <w:rsid w:val="2E00645C"/>
    <w:rsid w:val="2E2D7509"/>
    <w:rsid w:val="2E731311"/>
    <w:rsid w:val="2E836DBE"/>
    <w:rsid w:val="2ECD0A22"/>
    <w:rsid w:val="2EDC0C65"/>
    <w:rsid w:val="2F0D13BF"/>
    <w:rsid w:val="2F537A4B"/>
    <w:rsid w:val="2F752D96"/>
    <w:rsid w:val="2FA953FC"/>
    <w:rsid w:val="2FC34324"/>
    <w:rsid w:val="2FCC2A87"/>
    <w:rsid w:val="30297BAF"/>
    <w:rsid w:val="30534401"/>
    <w:rsid w:val="308F3377"/>
    <w:rsid w:val="309D5FE7"/>
    <w:rsid w:val="30E93B07"/>
    <w:rsid w:val="30F7099D"/>
    <w:rsid w:val="313308E4"/>
    <w:rsid w:val="31586953"/>
    <w:rsid w:val="317A4765"/>
    <w:rsid w:val="31E717F6"/>
    <w:rsid w:val="32092916"/>
    <w:rsid w:val="320B1D22"/>
    <w:rsid w:val="32147169"/>
    <w:rsid w:val="321B54E3"/>
    <w:rsid w:val="32230AE7"/>
    <w:rsid w:val="323F3786"/>
    <w:rsid w:val="32544288"/>
    <w:rsid w:val="32875D03"/>
    <w:rsid w:val="32B40B70"/>
    <w:rsid w:val="333E3BC2"/>
    <w:rsid w:val="335C05C6"/>
    <w:rsid w:val="33E16D1D"/>
    <w:rsid w:val="34527FC0"/>
    <w:rsid w:val="34A15C68"/>
    <w:rsid w:val="34A51AF9"/>
    <w:rsid w:val="34C91AD2"/>
    <w:rsid w:val="34DB1BC6"/>
    <w:rsid w:val="35426BB5"/>
    <w:rsid w:val="355B4B26"/>
    <w:rsid w:val="35AD0692"/>
    <w:rsid w:val="35CE131A"/>
    <w:rsid w:val="35DB7EC8"/>
    <w:rsid w:val="35E860DF"/>
    <w:rsid w:val="36091B8A"/>
    <w:rsid w:val="36340898"/>
    <w:rsid w:val="36341B73"/>
    <w:rsid w:val="363E22EB"/>
    <w:rsid w:val="366E0590"/>
    <w:rsid w:val="36BD5820"/>
    <w:rsid w:val="36CE6C58"/>
    <w:rsid w:val="36E96615"/>
    <w:rsid w:val="36EB1FDB"/>
    <w:rsid w:val="36EE562A"/>
    <w:rsid w:val="370E5AF5"/>
    <w:rsid w:val="3720285A"/>
    <w:rsid w:val="373B05AC"/>
    <w:rsid w:val="3776777C"/>
    <w:rsid w:val="380E7608"/>
    <w:rsid w:val="38504914"/>
    <w:rsid w:val="38657F1D"/>
    <w:rsid w:val="386E6EAC"/>
    <w:rsid w:val="38A82550"/>
    <w:rsid w:val="38C97EFD"/>
    <w:rsid w:val="38D64315"/>
    <w:rsid w:val="392B65E5"/>
    <w:rsid w:val="399424F9"/>
    <w:rsid w:val="3A027F39"/>
    <w:rsid w:val="3A08469A"/>
    <w:rsid w:val="3A233BEC"/>
    <w:rsid w:val="3A4D1DBA"/>
    <w:rsid w:val="3A6C7509"/>
    <w:rsid w:val="3A6F6E31"/>
    <w:rsid w:val="3B043642"/>
    <w:rsid w:val="3B296E11"/>
    <w:rsid w:val="3B447750"/>
    <w:rsid w:val="3B4B4BFC"/>
    <w:rsid w:val="3B60677A"/>
    <w:rsid w:val="3B625A65"/>
    <w:rsid w:val="3B796856"/>
    <w:rsid w:val="3B8D7165"/>
    <w:rsid w:val="3BFF22FE"/>
    <w:rsid w:val="3C4E2A76"/>
    <w:rsid w:val="3C567170"/>
    <w:rsid w:val="3C7F3177"/>
    <w:rsid w:val="3CCC4233"/>
    <w:rsid w:val="3DA83BAE"/>
    <w:rsid w:val="3DAD13F2"/>
    <w:rsid w:val="3DBB55E2"/>
    <w:rsid w:val="3DEC22C1"/>
    <w:rsid w:val="3E760834"/>
    <w:rsid w:val="3EAF7FD6"/>
    <w:rsid w:val="3ED43116"/>
    <w:rsid w:val="3EFC4A0B"/>
    <w:rsid w:val="3F2D72BA"/>
    <w:rsid w:val="3F3A2089"/>
    <w:rsid w:val="3FE801DD"/>
    <w:rsid w:val="3FFF5388"/>
    <w:rsid w:val="40341AEF"/>
    <w:rsid w:val="40A35A86"/>
    <w:rsid w:val="40D72BE1"/>
    <w:rsid w:val="40E30BE5"/>
    <w:rsid w:val="40F57964"/>
    <w:rsid w:val="413B348B"/>
    <w:rsid w:val="41D56505"/>
    <w:rsid w:val="42034401"/>
    <w:rsid w:val="42283769"/>
    <w:rsid w:val="422A2602"/>
    <w:rsid w:val="42425C09"/>
    <w:rsid w:val="425F2748"/>
    <w:rsid w:val="42B8382A"/>
    <w:rsid w:val="43100304"/>
    <w:rsid w:val="436D5E90"/>
    <w:rsid w:val="4376401E"/>
    <w:rsid w:val="437C7A2C"/>
    <w:rsid w:val="443937D0"/>
    <w:rsid w:val="44427D5C"/>
    <w:rsid w:val="45891FB3"/>
    <w:rsid w:val="45905EAD"/>
    <w:rsid w:val="45B35DD1"/>
    <w:rsid w:val="45C50027"/>
    <w:rsid w:val="45E36925"/>
    <w:rsid w:val="4608371F"/>
    <w:rsid w:val="4626731B"/>
    <w:rsid w:val="464078D3"/>
    <w:rsid w:val="484F02A2"/>
    <w:rsid w:val="48787F3C"/>
    <w:rsid w:val="48932538"/>
    <w:rsid w:val="489D27D4"/>
    <w:rsid w:val="48FE0DE1"/>
    <w:rsid w:val="4916491B"/>
    <w:rsid w:val="492F02B7"/>
    <w:rsid w:val="49B14C02"/>
    <w:rsid w:val="49BA1396"/>
    <w:rsid w:val="49FC53B9"/>
    <w:rsid w:val="4A057D2F"/>
    <w:rsid w:val="4A0F7A5A"/>
    <w:rsid w:val="4A2C526F"/>
    <w:rsid w:val="4AAF6DD6"/>
    <w:rsid w:val="4B320132"/>
    <w:rsid w:val="4B354C8D"/>
    <w:rsid w:val="4B396FE7"/>
    <w:rsid w:val="4B6127C6"/>
    <w:rsid w:val="4B9E0E00"/>
    <w:rsid w:val="4BA21718"/>
    <w:rsid w:val="4BDE3438"/>
    <w:rsid w:val="4BFB7B88"/>
    <w:rsid w:val="4C1B647B"/>
    <w:rsid w:val="4C8710DC"/>
    <w:rsid w:val="4C940979"/>
    <w:rsid w:val="4CD771D1"/>
    <w:rsid w:val="4CDC0627"/>
    <w:rsid w:val="4CFF8560"/>
    <w:rsid w:val="4D622DD0"/>
    <w:rsid w:val="4D7F46E0"/>
    <w:rsid w:val="4D923BC0"/>
    <w:rsid w:val="4DD62756"/>
    <w:rsid w:val="4DE42061"/>
    <w:rsid w:val="4DE96FCA"/>
    <w:rsid w:val="4DF47921"/>
    <w:rsid w:val="4E204875"/>
    <w:rsid w:val="4EA62EB9"/>
    <w:rsid w:val="4ECD3CCE"/>
    <w:rsid w:val="4ED17805"/>
    <w:rsid w:val="4ED54860"/>
    <w:rsid w:val="4EF456FF"/>
    <w:rsid w:val="4F005E52"/>
    <w:rsid w:val="4F19464B"/>
    <w:rsid w:val="4F6D1BCD"/>
    <w:rsid w:val="4FBD6BB8"/>
    <w:rsid w:val="4FD92656"/>
    <w:rsid w:val="4FF0751A"/>
    <w:rsid w:val="4FF70075"/>
    <w:rsid w:val="4FFE08F1"/>
    <w:rsid w:val="50170F94"/>
    <w:rsid w:val="50492324"/>
    <w:rsid w:val="5061736E"/>
    <w:rsid w:val="50C9386E"/>
    <w:rsid w:val="50CE40B6"/>
    <w:rsid w:val="51750092"/>
    <w:rsid w:val="51F6353C"/>
    <w:rsid w:val="51F86DBA"/>
    <w:rsid w:val="52320223"/>
    <w:rsid w:val="5238571D"/>
    <w:rsid w:val="52500E9E"/>
    <w:rsid w:val="527865F8"/>
    <w:rsid w:val="527F452D"/>
    <w:rsid w:val="52B81F38"/>
    <w:rsid w:val="53F93B19"/>
    <w:rsid w:val="54485E60"/>
    <w:rsid w:val="547F7206"/>
    <w:rsid w:val="54B35714"/>
    <w:rsid w:val="54FE647B"/>
    <w:rsid w:val="55047B3F"/>
    <w:rsid w:val="551137FE"/>
    <w:rsid w:val="55A62140"/>
    <w:rsid w:val="55BF2B6C"/>
    <w:rsid w:val="55F957A3"/>
    <w:rsid w:val="55FD63F0"/>
    <w:rsid w:val="56C37E91"/>
    <w:rsid w:val="56E46059"/>
    <w:rsid w:val="56E56CB1"/>
    <w:rsid w:val="57437223"/>
    <w:rsid w:val="57476390"/>
    <w:rsid w:val="576943E4"/>
    <w:rsid w:val="5774599C"/>
    <w:rsid w:val="57945CD1"/>
    <w:rsid w:val="57BA0A29"/>
    <w:rsid w:val="57D34EB7"/>
    <w:rsid w:val="57F9448B"/>
    <w:rsid w:val="586F1DFB"/>
    <w:rsid w:val="589241F9"/>
    <w:rsid w:val="58CD6AD3"/>
    <w:rsid w:val="58D5792E"/>
    <w:rsid w:val="5A301F01"/>
    <w:rsid w:val="5AB53F94"/>
    <w:rsid w:val="5ABA4F57"/>
    <w:rsid w:val="5AD73BF6"/>
    <w:rsid w:val="5B0979CC"/>
    <w:rsid w:val="5B5163B3"/>
    <w:rsid w:val="5B715653"/>
    <w:rsid w:val="5B815832"/>
    <w:rsid w:val="5B987DB9"/>
    <w:rsid w:val="5BAB5397"/>
    <w:rsid w:val="5BBC6A2B"/>
    <w:rsid w:val="5BC67EE5"/>
    <w:rsid w:val="5BF07644"/>
    <w:rsid w:val="5C245875"/>
    <w:rsid w:val="5C480E38"/>
    <w:rsid w:val="5C4E2774"/>
    <w:rsid w:val="5C4E46A0"/>
    <w:rsid w:val="5C675913"/>
    <w:rsid w:val="5C8207EE"/>
    <w:rsid w:val="5CBD507E"/>
    <w:rsid w:val="5CDB057C"/>
    <w:rsid w:val="5D327642"/>
    <w:rsid w:val="5D395350"/>
    <w:rsid w:val="5DDD312F"/>
    <w:rsid w:val="5DF44970"/>
    <w:rsid w:val="5E0814CC"/>
    <w:rsid w:val="5E6C2644"/>
    <w:rsid w:val="5E7835C6"/>
    <w:rsid w:val="5E900175"/>
    <w:rsid w:val="5EA9322B"/>
    <w:rsid w:val="5ED54C05"/>
    <w:rsid w:val="5EDD6FB1"/>
    <w:rsid w:val="5EF66416"/>
    <w:rsid w:val="5F025C16"/>
    <w:rsid w:val="5F0E273F"/>
    <w:rsid w:val="5F3D27AA"/>
    <w:rsid w:val="5F40425D"/>
    <w:rsid w:val="5F4F1379"/>
    <w:rsid w:val="5F56379A"/>
    <w:rsid w:val="5FAE461E"/>
    <w:rsid w:val="5FDC2B4C"/>
    <w:rsid w:val="5FE84A68"/>
    <w:rsid w:val="60340CDE"/>
    <w:rsid w:val="60467294"/>
    <w:rsid w:val="60756869"/>
    <w:rsid w:val="61183833"/>
    <w:rsid w:val="614662C9"/>
    <w:rsid w:val="616B39BC"/>
    <w:rsid w:val="618D14B1"/>
    <w:rsid w:val="61957D79"/>
    <w:rsid w:val="61B91B38"/>
    <w:rsid w:val="61D75138"/>
    <w:rsid w:val="62C7043B"/>
    <w:rsid w:val="62E924A6"/>
    <w:rsid w:val="63091321"/>
    <w:rsid w:val="6333318E"/>
    <w:rsid w:val="63660521"/>
    <w:rsid w:val="63957059"/>
    <w:rsid w:val="63A35C74"/>
    <w:rsid w:val="64171A52"/>
    <w:rsid w:val="64791B68"/>
    <w:rsid w:val="64A2555D"/>
    <w:rsid w:val="654A2EE2"/>
    <w:rsid w:val="65D26342"/>
    <w:rsid w:val="65F8567D"/>
    <w:rsid w:val="66272F55"/>
    <w:rsid w:val="66A5642A"/>
    <w:rsid w:val="66B07D06"/>
    <w:rsid w:val="66C33EDD"/>
    <w:rsid w:val="67356EAB"/>
    <w:rsid w:val="67835E93"/>
    <w:rsid w:val="67921C7B"/>
    <w:rsid w:val="67B53825"/>
    <w:rsid w:val="68441504"/>
    <w:rsid w:val="687C07E2"/>
    <w:rsid w:val="68AB6ACE"/>
    <w:rsid w:val="68C53F3C"/>
    <w:rsid w:val="690821D4"/>
    <w:rsid w:val="691D6376"/>
    <w:rsid w:val="69501D67"/>
    <w:rsid w:val="695A1CB3"/>
    <w:rsid w:val="69992CD3"/>
    <w:rsid w:val="6A7421ED"/>
    <w:rsid w:val="6A7B76C0"/>
    <w:rsid w:val="6AFB3C45"/>
    <w:rsid w:val="6B5968D6"/>
    <w:rsid w:val="6C90714C"/>
    <w:rsid w:val="6CA16A6E"/>
    <w:rsid w:val="6CB37B03"/>
    <w:rsid w:val="6D0D5EB2"/>
    <w:rsid w:val="6D2C180C"/>
    <w:rsid w:val="6DDE1386"/>
    <w:rsid w:val="6DE80176"/>
    <w:rsid w:val="6E076DA5"/>
    <w:rsid w:val="6E2C68CB"/>
    <w:rsid w:val="6E5673E4"/>
    <w:rsid w:val="6E7F16DE"/>
    <w:rsid w:val="6EB42773"/>
    <w:rsid w:val="6ED41A9A"/>
    <w:rsid w:val="6F0357BE"/>
    <w:rsid w:val="6F1541A6"/>
    <w:rsid w:val="6F272CAF"/>
    <w:rsid w:val="6F430AF4"/>
    <w:rsid w:val="6F6650EB"/>
    <w:rsid w:val="6FAF3458"/>
    <w:rsid w:val="6FEA5CFF"/>
    <w:rsid w:val="6FFE345A"/>
    <w:rsid w:val="70303A3E"/>
    <w:rsid w:val="70335C2F"/>
    <w:rsid w:val="705C7A2E"/>
    <w:rsid w:val="708244C1"/>
    <w:rsid w:val="708C4053"/>
    <w:rsid w:val="70AE4B6D"/>
    <w:rsid w:val="70B825D8"/>
    <w:rsid w:val="70E257A0"/>
    <w:rsid w:val="71010986"/>
    <w:rsid w:val="711E68DF"/>
    <w:rsid w:val="7166048B"/>
    <w:rsid w:val="718631F8"/>
    <w:rsid w:val="71D71F6B"/>
    <w:rsid w:val="71DF2872"/>
    <w:rsid w:val="721F5C06"/>
    <w:rsid w:val="722355B1"/>
    <w:rsid w:val="72473E87"/>
    <w:rsid w:val="7255007D"/>
    <w:rsid w:val="726615DB"/>
    <w:rsid w:val="729055BB"/>
    <w:rsid w:val="72BC4683"/>
    <w:rsid w:val="72EC201A"/>
    <w:rsid w:val="72FF1D89"/>
    <w:rsid w:val="730F7489"/>
    <w:rsid w:val="73412825"/>
    <w:rsid w:val="734D694E"/>
    <w:rsid w:val="7395566A"/>
    <w:rsid w:val="739D114F"/>
    <w:rsid w:val="73CE5EA8"/>
    <w:rsid w:val="73D71C48"/>
    <w:rsid w:val="7463285B"/>
    <w:rsid w:val="74980BA6"/>
    <w:rsid w:val="74E97873"/>
    <w:rsid w:val="750A011B"/>
    <w:rsid w:val="75206191"/>
    <w:rsid w:val="755723C0"/>
    <w:rsid w:val="756D1BE3"/>
    <w:rsid w:val="75945B97"/>
    <w:rsid w:val="759E2CAF"/>
    <w:rsid w:val="75BB6901"/>
    <w:rsid w:val="75D223F1"/>
    <w:rsid w:val="75F145C2"/>
    <w:rsid w:val="76092EB7"/>
    <w:rsid w:val="760B6D06"/>
    <w:rsid w:val="7625722B"/>
    <w:rsid w:val="7627506D"/>
    <w:rsid w:val="763267CE"/>
    <w:rsid w:val="764566BC"/>
    <w:rsid w:val="76490972"/>
    <w:rsid w:val="764A3CD3"/>
    <w:rsid w:val="767F38E0"/>
    <w:rsid w:val="7691545E"/>
    <w:rsid w:val="769449FC"/>
    <w:rsid w:val="76DC357F"/>
    <w:rsid w:val="76DD06A3"/>
    <w:rsid w:val="76FB1DA7"/>
    <w:rsid w:val="77253DF8"/>
    <w:rsid w:val="77555762"/>
    <w:rsid w:val="777D6759"/>
    <w:rsid w:val="77AC161E"/>
    <w:rsid w:val="77DDB926"/>
    <w:rsid w:val="77FBECE2"/>
    <w:rsid w:val="781176C8"/>
    <w:rsid w:val="783D6DC7"/>
    <w:rsid w:val="784249B3"/>
    <w:rsid w:val="788B3C15"/>
    <w:rsid w:val="7899337F"/>
    <w:rsid w:val="792A543E"/>
    <w:rsid w:val="79983135"/>
    <w:rsid w:val="79993840"/>
    <w:rsid w:val="79C6785A"/>
    <w:rsid w:val="79E45220"/>
    <w:rsid w:val="79EF6412"/>
    <w:rsid w:val="79F84D59"/>
    <w:rsid w:val="79FB0A01"/>
    <w:rsid w:val="79FC1788"/>
    <w:rsid w:val="7A062918"/>
    <w:rsid w:val="7A4B21AB"/>
    <w:rsid w:val="7A8C2E05"/>
    <w:rsid w:val="7AE908D4"/>
    <w:rsid w:val="7B066D1C"/>
    <w:rsid w:val="7B072192"/>
    <w:rsid w:val="7B1024C8"/>
    <w:rsid w:val="7B161441"/>
    <w:rsid w:val="7B603411"/>
    <w:rsid w:val="7B781385"/>
    <w:rsid w:val="7BFA65BD"/>
    <w:rsid w:val="7BFFE751"/>
    <w:rsid w:val="7C2D5E4D"/>
    <w:rsid w:val="7C792C1C"/>
    <w:rsid w:val="7CAE4FC8"/>
    <w:rsid w:val="7CE16A13"/>
    <w:rsid w:val="7CF98B28"/>
    <w:rsid w:val="7D7508C6"/>
    <w:rsid w:val="7D7775F2"/>
    <w:rsid w:val="7DA55C93"/>
    <w:rsid w:val="7DB12915"/>
    <w:rsid w:val="7DB979D8"/>
    <w:rsid w:val="7DFB2D58"/>
    <w:rsid w:val="7DFD8B5B"/>
    <w:rsid w:val="7E0B2550"/>
    <w:rsid w:val="7E1352F2"/>
    <w:rsid w:val="7E3F7ADC"/>
    <w:rsid w:val="7E7F3B18"/>
    <w:rsid w:val="7EAF3680"/>
    <w:rsid w:val="7EB36E10"/>
    <w:rsid w:val="7EDA065B"/>
    <w:rsid w:val="7EEF5C7E"/>
    <w:rsid w:val="7F2B0CBE"/>
    <w:rsid w:val="7F97E991"/>
    <w:rsid w:val="7FD34D39"/>
    <w:rsid w:val="7FEB9C62"/>
    <w:rsid w:val="7FFC25E4"/>
    <w:rsid w:val="7FFE8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B31B4AC"/>
  <w15:docId w15:val="{AC5BB583-2BA4-436B-8D15-1A8C7CF3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eastAsia="仿宋"/>
      <w:kern w:val="2"/>
      <w:sz w:val="32"/>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spacing w:before="260" w:after="260" w:line="416" w:lineRule="auto"/>
      <w:outlineLvl w:val="1"/>
    </w:pPr>
    <w:rPr>
      <w:rFonts w:ascii="Cambria" w:hAnsi="Cambria"/>
      <w:b/>
      <w:bCs/>
      <w:kern w:val="0"/>
      <w:szCs w:val="32"/>
    </w:rPr>
  </w:style>
  <w:style w:type="paragraph" w:styleId="3">
    <w:name w:val="heading 3"/>
    <w:basedOn w:val="a"/>
    <w:next w:val="a"/>
    <w:link w:val="30"/>
    <w:autoRedefine/>
    <w:uiPriority w:val="9"/>
    <w:qFormat/>
    <w:pPr>
      <w:widowControl/>
      <w:jc w:val="left"/>
      <w:outlineLvl w:val="2"/>
    </w:pPr>
    <w:rPr>
      <w:rFonts w:ascii="宋体" w:hAnsi="宋体"/>
      <w:b/>
      <w:bCs/>
      <w:kern w:val="0"/>
      <w:sz w:val="27"/>
      <w:szCs w:val="27"/>
    </w:rPr>
  </w:style>
  <w:style w:type="paragraph" w:styleId="5">
    <w:name w:val="heading 5"/>
    <w:basedOn w:val="a"/>
    <w:next w:val="a"/>
    <w:autoRedefine/>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Body Text"/>
    <w:basedOn w:val="a"/>
    <w:autoRedefine/>
    <w:qFormat/>
    <w:pPr>
      <w:jc w:val="right"/>
    </w:pPr>
    <w:rPr>
      <w:sz w:val="24"/>
    </w:rPr>
  </w:style>
  <w:style w:type="paragraph" w:styleId="a6">
    <w:name w:val="Date"/>
    <w:basedOn w:val="a"/>
    <w:next w:val="a"/>
    <w:autoRedefine/>
    <w:qFormat/>
    <w:pPr>
      <w:ind w:leftChars="2500" w:left="100"/>
    </w:pPr>
  </w:style>
  <w:style w:type="paragraph" w:styleId="a7">
    <w:name w:val="Balloon Text"/>
    <w:basedOn w:val="a"/>
    <w:autoRedefine/>
    <w:semiHidden/>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kern w:val="0"/>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c">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autoRedefine/>
    <w:uiPriority w:val="99"/>
    <w:unhideWhenUsed/>
    <w:qFormat/>
    <w:rPr>
      <w:b/>
      <w:bCs/>
    </w:rPr>
  </w:style>
  <w:style w:type="table" w:styleId="af">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autoRedefine/>
    <w:uiPriority w:val="22"/>
    <w:qFormat/>
    <w:rPr>
      <w:b/>
      <w:bCs/>
    </w:rPr>
  </w:style>
  <w:style w:type="character" w:styleId="af1">
    <w:name w:val="page number"/>
    <w:basedOn w:val="a0"/>
    <w:autoRedefine/>
    <w:qFormat/>
  </w:style>
  <w:style w:type="character" w:styleId="af2">
    <w:name w:val="FollowedHyperlink"/>
    <w:basedOn w:val="a0"/>
    <w:autoRedefine/>
    <w:uiPriority w:val="99"/>
    <w:semiHidden/>
    <w:unhideWhenUsed/>
    <w:qFormat/>
    <w:rPr>
      <w:b/>
      <w:color w:val="666666"/>
      <w:sz w:val="24"/>
      <w:szCs w:val="24"/>
      <w:u w:val="none"/>
    </w:rPr>
  </w:style>
  <w:style w:type="character" w:styleId="af3">
    <w:name w:val="Hyperlink"/>
    <w:autoRedefine/>
    <w:uiPriority w:val="99"/>
    <w:unhideWhenUsed/>
    <w:qFormat/>
    <w:rPr>
      <w:color w:val="0000CC"/>
      <w:u w:val="single"/>
    </w:rPr>
  </w:style>
  <w:style w:type="character" w:styleId="af4">
    <w:name w:val="annotation reference"/>
    <w:autoRedefine/>
    <w:uiPriority w:val="99"/>
    <w:unhideWhenUsed/>
    <w:qFormat/>
    <w:rPr>
      <w:sz w:val="21"/>
      <w:szCs w:val="21"/>
    </w:rPr>
  </w:style>
  <w:style w:type="character" w:customStyle="1" w:styleId="ae">
    <w:name w:val="批注主题 字符"/>
    <w:link w:val="ad"/>
    <w:autoRedefine/>
    <w:uiPriority w:val="99"/>
    <w:semiHidden/>
    <w:qFormat/>
    <w:rPr>
      <w:rFonts w:ascii="Times New Roman" w:hAnsi="Times New Roman"/>
      <w:b/>
      <w:bCs/>
      <w:kern w:val="2"/>
      <w:sz w:val="21"/>
      <w:szCs w:val="24"/>
    </w:rPr>
  </w:style>
  <w:style w:type="character" w:customStyle="1" w:styleId="a9">
    <w:name w:val="页脚 字符"/>
    <w:link w:val="a8"/>
    <w:autoRedefine/>
    <w:uiPriority w:val="99"/>
    <w:qFormat/>
    <w:rPr>
      <w:sz w:val="18"/>
      <w:szCs w:val="18"/>
    </w:rPr>
  </w:style>
  <w:style w:type="character" w:customStyle="1" w:styleId="30">
    <w:name w:val="标题 3 字符"/>
    <w:link w:val="3"/>
    <w:autoRedefine/>
    <w:uiPriority w:val="9"/>
    <w:qFormat/>
    <w:rPr>
      <w:rFonts w:ascii="宋体" w:hAnsi="宋体" w:cs="宋体"/>
      <w:b/>
      <w:bCs/>
      <w:sz w:val="27"/>
      <w:szCs w:val="27"/>
    </w:rPr>
  </w:style>
  <w:style w:type="character" w:customStyle="1" w:styleId="a4">
    <w:name w:val="批注文字 字符"/>
    <w:link w:val="a3"/>
    <w:autoRedefine/>
    <w:uiPriority w:val="99"/>
    <w:semiHidden/>
    <w:qFormat/>
    <w:rPr>
      <w:rFonts w:ascii="Times New Roman" w:hAnsi="Times New Roman"/>
      <w:kern w:val="2"/>
      <w:sz w:val="21"/>
      <w:szCs w:val="24"/>
    </w:rPr>
  </w:style>
  <w:style w:type="character" w:customStyle="1" w:styleId="10">
    <w:name w:val="标题 1 字符"/>
    <w:link w:val="1"/>
    <w:autoRedefine/>
    <w:uiPriority w:val="9"/>
    <w:qFormat/>
    <w:rPr>
      <w:rFonts w:ascii="Times New Roman" w:hAnsi="Times New Roman"/>
      <w:b/>
      <w:bCs/>
      <w:kern w:val="44"/>
      <w:sz w:val="44"/>
      <w:szCs w:val="44"/>
    </w:rPr>
  </w:style>
  <w:style w:type="character" w:customStyle="1" w:styleId="ab">
    <w:name w:val="页眉 字符"/>
    <w:link w:val="aa"/>
    <w:autoRedefine/>
    <w:uiPriority w:val="99"/>
    <w:qFormat/>
    <w:rPr>
      <w:sz w:val="18"/>
      <w:szCs w:val="18"/>
    </w:rPr>
  </w:style>
  <w:style w:type="paragraph" w:customStyle="1" w:styleId="11">
    <w:name w:val="修订1"/>
    <w:autoRedefine/>
    <w:uiPriority w:val="99"/>
    <w:semiHidden/>
    <w:qFormat/>
    <w:rPr>
      <w:kern w:val="2"/>
      <w:sz w:val="21"/>
      <w:szCs w:val="24"/>
    </w:rPr>
  </w:style>
  <w:style w:type="paragraph" w:customStyle="1" w:styleId="CharChar1CharCharCharCharCharCharChar">
    <w:name w:val="Char Char1 Char Char Char Char Char Char Char"/>
    <w:basedOn w:val="a"/>
    <w:autoRedefine/>
    <w:qFormat/>
    <w:pPr>
      <w:widowControl/>
      <w:spacing w:after="160" w:line="240" w:lineRule="exact"/>
      <w:jc w:val="left"/>
    </w:pPr>
    <w:rPr>
      <w:rFonts w:ascii="Tahoma" w:eastAsia="Times New Roman" w:hAnsi="Tahoma" w:cs="Tahoma"/>
      <w:kern w:val="0"/>
      <w:sz w:val="20"/>
      <w:szCs w:val="20"/>
      <w:lang w:eastAsia="en-US"/>
    </w:rPr>
  </w:style>
  <w:style w:type="paragraph" w:styleId="af5">
    <w:name w:val="List Paragraph"/>
    <w:basedOn w:val="a"/>
    <w:autoRedefine/>
    <w:uiPriority w:val="99"/>
    <w:unhideWhenUsed/>
    <w:qFormat/>
    <w:pPr>
      <w:ind w:firstLineChars="200" w:firstLine="420"/>
    </w:pPr>
  </w:style>
  <w:style w:type="paragraph" w:customStyle="1" w:styleId="12">
    <w:name w:val="列出段落1"/>
    <w:basedOn w:val="Header1"/>
    <w:autoRedefine/>
    <w:uiPriority w:val="99"/>
    <w:unhideWhenUsed/>
    <w:qFormat/>
    <w:pPr>
      <w:ind w:firstLineChars="200" w:firstLine="420"/>
    </w:pPr>
  </w:style>
  <w:style w:type="paragraph" w:customStyle="1" w:styleId="Header1">
    <w:name w:val="Header1"/>
    <w:basedOn w:val="Footer1"/>
    <w:autoRedefine/>
    <w:uiPriority w:val="99"/>
    <w:qFormat/>
    <w:pPr>
      <w:pBdr>
        <w:top w:val="none" w:sz="0" w:space="1" w:color="000000"/>
        <w:left w:val="none" w:sz="0" w:space="4" w:color="000000"/>
        <w:bottom w:val="none" w:sz="0" w:space="1" w:color="000000"/>
        <w:right w:val="none" w:sz="0" w:space="4" w:color="000000"/>
        <w:between w:val="none" w:sz="0" w:space="0" w:color="000000"/>
      </w:pBdr>
    </w:pPr>
  </w:style>
  <w:style w:type="paragraph" w:customStyle="1" w:styleId="Footer1">
    <w:name w:val="Footer1"/>
    <w:basedOn w:val="a5"/>
    <w:autoRedefine/>
    <w:uiPriority w:val="99"/>
    <w:qFormat/>
    <w:pPr>
      <w:tabs>
        <w:tab w:val="center" w:pos="4153"/>
        <w:tab w:val="right" w:pos="8306"/>
      </w:tabs>
      <w:jc w:val="left"/>
    </w:pPr>
    <w:rPr>
      <w:sz w:val="18"/>
    </w:rPr>
  </w:style>
  <w:style w:type="paragraph" w:customStyle="1" w:styleId="msonormal1">
    <w:name w:val="msonormal1"/>
    <w:autoRedefine/>
    <w:qFormat/>
    <w:pPr>
      <w:widowControl w:val="0"/>
      <w:jc w:val="both"/>
    </w:pPr>
    <w:rPr>
      <w:rFonts w:asciiTheme="minorHAnsi" w:eastAsiaTheme="minorEastAsia" w:hAnsiTheme="minorHAnsi" w:cstheme="minorBidi"/>
      <w:color w:val="000000"/>
      <w:kern w:val="2"/>
      <w:sz w:val="21"/>
      <w:szCs w:val="24"/>
    </w:rPr>
  </w:style>
  <w:style w:type="paragraph" w:customStyle="1" w:styleId="Style34">
    <w:name w:val="_Style 34"/>
    <w:basedOn w:val="a"/>
    <w:next w:val="a"/>
    <w:autoRedefine/>
    <w:qFormat/>
    <w:pPr>
      <w:pBdr>
        <w:bottom w:val="single" w:sz="6" w:space="1" w:color="auto"/>
      </w:pBdr>
      <w:jc w:val="center"/>
    </w:pPr>
    <w:rPr>
      <w:rFonts w:ascii="Arial"/>
      <w:vanish/>
      <w:sz w:val="16"/>
    </w:rPr>
  </w:style>
  <w:style w:type="paragraph" w:customStyle="1" w:styleId="Style35">
    <w:name w:val="_Style 35"/>
    <w:basedOn w:val="a"/>
    <w:next w:val="a"/>
    <w:autoRedefine/>
    <w:qFormat/>
    <w:pPr>
      <w:pBdr>
        <w:top w:val="single" w:sz="6" w:space="1" w:color="auto"/>
      </w:pBdr>
      <w:jc w:val="center"/>
    </w:pPr>
    <w:rPr>
      <w:rFonts w:ascii="Arial"/>
      <w:vanish/>
      <w:sz w:val="16"/>
    </w:rPr>
  </w:style>
  <w:style w:type="paragraph" w:customStyle="1" w:styleId="Style36">
    <w:name w:val="_Style 36"/>
    <w:basedOn w:val="a"/>
    <w:next w:val="a"/>
    <w:autoRedefine/>
    <w:qFormat/>
    <w:pPr>
      <w:pBdr>
        <w:bottom w:val="single" w:sz="6" w:space="1" w:color="auto"/>
      </w:pBdr>
      <w:jc w:val="center"/>
    </w:pPr>
    <w:rPr>
      <w:rFonts w:ascii="Arial"/>
      <w:vanish/>
      <w:sz w:val="16"/>
    </w:rPr>
  </w:style>
  <w:style w:type="paragraph" w:customStyle="1" w:styleId="Style37">
    <w:name w:val="_Style 37"/>
    <w:basedOn w:val="a"/>
    <w:next w:val="a"/>
    <w:autoRedefine/>
    <w:qFormat/>
    <w:pPr>
      <w:pBdr>
        <w:top w:val="single" w:sz="6" w:space="1" w:color="auto"/>
      </w:pBdr>
      <w:jc w:val="center"/>
    </w:pPr>
    <w:rPr>
      <w:rFonts w:ascii="Arial"/>
      <w:vanish/>
      <w:sz w:val="16"/>
    </w:rPr>
  </w:style>
  <w:style w:type="paragraph" w:customStyle="1" w:styleId="Bodytext1">
    <w:name w:val="Body text|1"/>
    <w:basedOn w:val="a"/>
    <w:autoRedefine/>
    <w:qFormat/>
    <w:pPr>
      <w:spacing w:line="470" w:lineRule="auto"/>
      <w:ind w:firstLine="400"/>
    </w:pPr>
    <w:rPr>
      <w:rFonts w:ascii="宋体" w:hAnsi="宋体" w:cs="宋体"/>
      <w:sz w:val="17"/>
      <w:szCs w:val="17"/>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1831</Words>
  <Characters>10441</Characters>
  <Application>Microsoft Office Word</Application>
  <DocSecurity>0</DocSecurity>
  <Lines>87</Lines>
  <Paragraphs>24</Paragraphs>
  <ScaleCrop>false</ScaleCrop>
  <Company>微软中国</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2024-01-03T05:17:00Z</cp:lastPrinted>
  <dcterms:created xsi:type="dcterms:W3CDTF">2020-12-20T10:18:00Z</dcterms:created>
  <dcterms:modified xsi:type="dcterms:W3CDTF">2024-04-07T08:12:00Z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2B4A1ED63A3A48719E46134EC6FE875E_13</vt:lpwstr>
  </property>
</Properties>
</file>